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046" w:rsidRPr="003D6E0D" w:rsidRDefault="00180046" w:rsidP="00A347D7">
      <w:pPr>
        <w:spacing w:line="19" w:lineRule="atLeast"/>
        <w:jc w:val="right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Рудковская О.В., </w:t>
      </w:r>
      <w:r w:rsidRPr="00CB260E">
        <w:rPr>
          <w:b/>
          <w:sz w:val="28"/>
          <w:szCs w:val="28"/>
        </w:rPr>
        <w:t>Филатов А.Ю.</w:t>
      </w:r>
    </w:p>
    <w:p w:rsidR="00180046" w:rsidRPr="00CB260E" w:rsidRDefault="00180046" w:rsidP="00A347D7">
      <w:pPr>
        <w:spacing w:line="19" w:lineRule="atLeast"/>
        <w:jc w:val="right"/>
        <w:rPr>
          <w:i/>
          <w:sz w:val="28"/>
          <w:szCs w:val="28"/>
        </w:rPr>
      </w:pPr>
      <w:r w:rsidRPr="00CB260E">
        <w:rPr>
          <w:i/>
          <w:sz w:val="28"/>
          <w:szCs w:val="28"/>
        </w:rPr>
        <w:t>Владивосток, ДВФУ</w:t>
      </w:r>
    </w:p>
    <w:p w:rsidR="00180046" w:rsidRPr="00CB260E" w:rsidRDefault="00180046" w:rsidP="00A347D7">
      <w:pPr>
        <w:spacing w:line="19" w:lineRule="atLeast"/>
        <w:jc w:val="right"/>
        <w:rPr>
          <w:sz w:val="28"/>
          <w:szCs w:val="28"/>
        </w:rPr>
      </w:pPr>
      <w:proofErr w:type="spellStart"/>
      <w:r w:rsidRPr="00373D15">
        <w:rPr>
          <w:sz w:val="28"/>
          <w:szCs w:val="28"/>
          <w:lang w:val="en-US"/>
        </w:rPr>
        <w:t>olgerda</w:t>
      </w:r>
      <w:proofErr w:type="spellEnd"/>
      <w:r w:rsidRPr="00373D15">
        <w:rPr>
          <w:sz w:val="28"/>
          <w:szCs w:val="28"/>
        </w:rPr>
        <w:t>-</w:t>
      </w:r>
      <w:r w:rsidRPr="00373D15">
        <w:rPr>
          <w:sz w:val="28"/>
          <w:szCs w:val="28"/>
          <w:lang w:val="en-US"/>
        </w:rPr>
        <w:t>vo</w:t>
      </w:r>
      <w:r w:rsidRPr="00373D15">
        <w:rPr>
          <w:sz w:val="28"/>
          <w:szCs w:val="28"/>
        </w:rPr>
        <w:t>@</w:t>
      </w:r>
      <w:r w:rsidRPr="00373D15">
        <w:rPr>
          <w:sz w:val="28"/>
          <w:szCs w:val="28"/>
          <w:lang w:val="en-US"/>
        </w:rPr>
        <w:t>mail</w:t>
      </w:r>
      <w:r w:rsidRPr="00373D15">
        <w:rPr>
          <w:sz w:val="28"/>
          <w:szCs w:val="28"/>
        </w:rPr>
        <w:t>.</w:t>
      </w:r>
      <w:r w:rsidRPr="00373D15">
        <w:rPr>
          <w:sz w:val="28"/>
          <w:szCs w:val="28"/>
          <w:lang w:val="en-US"/>
        </w:rPr>
        <w:t>ru</w:t>
      </w:r>
      <w:r w:rsidRPr="003D6E0D">
        <w:rPr>
          <w:sz w:val="28"/>
          <w:szCs w:val="28"/>
        </w:rPr>
        <w:t xml:space="preserve">, </w:t>
      </w:r>
      <w:r w:rsidRPr="00CB260E">
        <w:rPr>
          <w:sz w:val="28"/>
          <w:szCs w:val="28"/>
        </w:rPr>
        <w:t>alexander.filatov@gmail.com</w:t>
      </w:r>
    </w:p>
    <w:p w:rsidR="00180046" w:rsidRPr="00A347D7" w:rsidRDefault="00180046" w:rsidP="00A347D7">
      <w:pPr>
        <w:spacing w:line="19" w:lineRule="atLeast"/>
        <w:ind w:firstLine="709"/>
        <w:jc w:val="both"/>
        <w:rPr>
          <w:sz w:val="20"/>
          <w:szCs w:val="28"/>
        </w:rPr>
      </w:pPr>
    </w:p>
    <w:p w:rsidR="00180046" w:rsidRPr="00B75293" w:rsidRDefault="00180046" w:rsidP="00A347D7">
      <w:pPr>
        <w:spacing w:line="19" w:lineRule="atLeast"/>
        <w:jc w:val="center"/>
        <w:rPr>
          <w:b/>
          <w:caps/>
          <w:sz w:val="28"/>
          <w:szCs w:val="28"/>
        </w:rPr>
      </w:pPr>
      <w:r w:rsidRPr="00B75293">
        <w:rPr>
          <w:b/>
          <w:caps/>
          <w:sz w:val="28"/>
          <w:szCs w:val="28"/>
        </w:rPr>
        <w:t>Теоретические и эмпирические модели ценовой</w:t>
      </w:r>
    </w:p>
    <w:p w:rsidR="00180046" w:rsidRPr="00B75293" w:rsidRDefault="00180046" w:rsidP="00A347D7">
      <w:pPr>
        <w:spacing w:line="19" w:lineRule="atLeast"/>
        <w:jc w:val="center"/>
        <w:rPr>
          <w:caps/>
          <w:sz w:val="28"/>
          <w:szCs w:val="28"/>
        </w:rPr>
      </w:pPr>
      <w:r w:rsidRPr="00B75293">
        <w:rPr>
          <w:b/>
          <w:caps/>
          <w:sz w:val="28"/>
          <w:szCs w:val="28"/>
        </w:rPr>
        <w:t>олигополии с дифференцированным продуктом</w:t>
      </w:r>
    </w:p>
    <w:p w:rsidR="00180046" w:rsidRPr="00A347D7" w:rsidRDefault="00180046" w:rsidP="00A347D7">
      <w:pPr>
        <w:spacing w:line="19" w:lineRule="atLeast"/>
        <w:ind w:firstLine="709"/>
        <w:jc w:val="both"/>
        <w:rPr>
          <w:sz w:val="22"/>
          <w:szCs w:val="28"/>
        </w:rPr>
      </w:pPr>
    </w:p>
    <w:p w:rsidR="00C2158A" w:rsidRDefault="00C2158A" w:rsidP="00A347D7">
      <w:pPr>
        <w:spacing w:line="19" w:lineRule="atLeast"/>
        <w:ind w:firstLine="709"/>
        <w:jc w:val="both"/>
        <w:rPr>
          <w:sz w:val="28"/>
          <w:szCs w:val="28"/>
        </w:rPr>
      </w:pPr>
      <w:r w:rsidRPr="007A0EBC">
        <w:rPr>
          <w:sz w:val="28"/>
          <w:szCs w:val="28"/>
        </w:rPr>
        <w:t xml:space="preserve">На большинстве рынков потребительских товаров не существует идентичных товаров с точки зрения потребителей. Даже если физические свойства едва различимы, </w:t>
      </w:r>
      <w:proofErr w:type="spellStart"/>
      <w:r w:rsidRPr="007A0EBC">
        <w:rPr>
          <w:sz w:val="28"/>
          <w:szCs w:val="28"/>
        </w:rPr>
        <w:t>брендинг</w:t>
      </w:r>
      <w:proofErr w:type="spellEnd"/>
      <w:r w:rsidRPr="007A0EBC">
        <w:rPr>
          <w:sz w:val="28"/>
          <w:szCs w:val="28"/>
        </w:rPr>
        <w:t>, различия в качестве обслуживания и сервиса, пространственное размещение точек продажи приводит к тому, что продукты дифференцированы [</w:t>
      </w:r>
      <w:r w:rsidRPr="007A0EBC">
        <w:rPr>
          <w:sz w:val="28"/>
          <w:szCs w:val="28"/>
          <w:lang w:val="en-US"/>
        </w:rPr>
        <w:t>Belleflamme</w:t>
      </w:r>
      <w:r w:rsidRPr="007A0EBC">
        <w:rPr>
          <w:sz w:val="28"/>
          <w:szCs w:val="28"/>
        </w:rPr>
        <w:t xml:space="preserve">, </w:t>
      </w:r>
      <w:r w:rsidRPr="007A0EBC">
        <w:rPr>
          <w:sz w:val="28"/>
          <w:szCs w:val="28"/>
          <w:lang w:val="en-US"/>
        </w:rPr>
        <w:t>Peitz</w:t>
      </w:r>
      <w:r w:rsidRPr="007A0EBC">
        <w:rPr>
          <w:sz w:val="28"/>
          <w:szCs w:val="28"/>
        </w:rPr>
        <w:t>, 2015].</w:t>
      </w:r>
    </w:p>
    <w:p w:rsidR="00C2158A" w:rsidRDefault="00C2158A" w:rsidP="00A347D7">
      <w:pPr>
        <w:spacing w:line="19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базовой модели пространственного размещения товара </w:t>
      </w:r>
      <w:r w:rsidRPr="00DB0B93">
        <w:rPr>
          <w:sz w:val="28"/>
          <w:szCs w:val="28"/>
        </w:rPr>
        <w:t>[</w:t>
      </w:r>
      <w:r>
        <w:rPr>
          <w:sz w:val="28"/>
          <w:szCs w:val="28"/>
          <w:lang w:val="en-US"/>
        </w:rPr>
        <w:t>Hotelling</w:t>
      </w:r>
      <w:r w:rsidRPr="00DB0B93">
        <w:rPr>
          <w:sz w:val="28"/>
          <w:szCs w:val="28"/>
        </w:rPr>
        <w:t xml:space="preserve">, </w:t>
      </w:r>
      <w:r>
        <w:rPr>
          <w:sz w:val="28"/>
          <w:szCs w:val="28"/>
        </w:rPr>
        <w:t>1929</w:t>
      </w:r>
      <w:r w:rsidRPr="00DB0B93">
        <w:rPr>
          <w:sz w:val="28"/>
          <w:szCs w:val="28"/>
        </w:rPr>
        <w:t>]</w:t>
      </w:r>
      <w:r>
        <w:rPr>
          <w:sz w:val="28"/>
          <w:szCs w:val="28"/>
        </w:rPr>
        <w:t xml:space="preserve"> был анонсирован принцип минимальной дифференциации, утверждающий, что магазины в линейном городе будут концентрироваться в его центре. Клод </w:t>
      </w:r>
      <w:proofErr w:type="spellStart"/>
      <w:r>
        <w:rPr>
          <w:sz w:val="28"/>
          <w:szCs w:val="28"/>
        </w:rPr>
        <w:t>Апремон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Яскольд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Габжевич</w:t>
      </w:r>
      <w:proofErr w:type="spellEnd"/>
      <w:r>
        <w:rPr>
          <w:sz w:val="28"/>
          <w:szCs w:val="28"/>
        </w:rPr>
        <w:t xml:space="preserve"> и Жак </w:t>
      </w:r>
      <w:proofErr w:type="spellStart"/>
      <w:r>
        <w:rPr>
          <w:sz w:val="28"/>
          <w:szCs w:val="28"/>
        </w:rPr>
        <w:t>Тисс</w:t>
      </w:r>
      <w:proofErr w:type="spellEnd"/>
      <w:r>
        <w:rPr>
          <w:sz w:val="28"/>
          <w:szCs w:val="28"/>
        </w:rPr>
        <w:t xml:space="preserve"> опровергли этот результат </w:t>
      </w:r>
      <w:r w:rsidRPr="00DB0B93">
        <w:rPr>
          <w:sz w:val="28"/>
          <w:szCs w:val="28"/>
        </w:rPr>
        <w:t>[</w:t>
      </w:r>
      <w:proofErr w:type="spellStart"/>
      <w:r w:rsidRPr="00074B90">
        <w:rPr>
          <w:sz w:val="28"/>
          <w:szCs w:val="28"/>
        </w:rPr>
        <w:t>d'Aspremont</w:t>
      </w:r>
      <w:proofErr w:type="spellEnd"/>
      <w:r w:rsidRPr="00074B90">
        <w:rPr>
          <w:sz w:val="28"/>
          <w:szCs w:val="28"/>
        </w:rPr>
        <w:t xml:space="preserve">, </w:t>
      </w:r>
      <w:proofErr w:type="spellStart"/>
      <w:r w:rsidRPr="00074B90">
        <w:rPr>
          <w:sz w:val="28"/>
          <w:szCs w:val="28"/>
        </w:rPr>
        <w:t>Gabszewicz</w:t>
      </w:r>
      <w:proofErr w:type="spellEnd"/>
      <w:r w:rsidRPr="00074B90">
        <w:rPr>
          <w:sz w:val="28"/>
          <w:szCs w:val="28"/>
        </w:rPr>
        <w:t xml:space="preserve">, </w:t>
      </w:r>
      <w:proofErr w:type="spellStart"/>
      <w:r w:rsidRPr="00074B90">
        <w:rPr>
          <w:sz w:val="28"/>
          <w:szCs w:val="28"/>
        </w:rPr>
        <w:t>Thisse</w:t>
      </w:r>
      <w:proofErr w:type="spellEnd"/>
      <w:r w:rsidRPr="00074B90">
        <w:rPr>
          <w:sz w:val="28"/>
          <w:szCs w:val="28"/>
        </w:rPr>
        <w:t>, 1979]</w:t>
      </w:r>
      <w:r>
        <w:rPr>
          <w:sz w:val="28"/>
          <w:szCs w:val="28"/>
        </w:rPr>
        <w:t xml:space="preserve"> при допущении о возможности как пространственной, так и ценовой дифференциации.</w:t>
      </w:r>
    </w:p>
    <w:p w:rsidR="00C2158A" w:rsidRDefault="00C2158A" w:rsidP="00A347D7">
      <w:pPr>
        <w:spacing w:line="19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оценивания спроса применялись как детерминированные модели, так и модели дискретного выбора </w:t>
      </w:r>
      <w:r w:rsidRPr="0016456A">
        <w:rPr>
          <w:sz w:val="28"/>
          <w:szCs w:val="28"/>
        </w:rPr>
        <w:t>[</w:t>
      </w:r>
      <w:proofErr w:type="spellStart"/>
      <w:r w:rsidRPr="0016456A">
        <w:rPr>
          <w:sz w:val="28"/>
          <w:szCs w:val="28"/>
        </w:rPr>
        <w:t>Anderson</w:t>
      </w:r>
      <w:proofErr w:type="spellEnd"/>
      <w:r w:rsidRPr="0016456A">
        <w:rPr>
          <w:sz w:val="28"/>
          <w:szCs w:val="28"/>
        </w:rPr>
        <w:t xml:space="preserve">, </w:t>
      </w:r>
      <w:proofErr w:type="spellStart"/>
      <w:r w:rsidRPr="0016456A">
        <w:rPr>
          <w:sz w:val="28"/>
          <w:szCs w:val="28"/>
        </w:rPr>
        <w:t>De</w:t>
      </w:r>
      <w:proofErr w:type="spellEnd"/>
      <w:r w:rsidRPr="0016456A">
        <w:rPr>
          <w:sz w:val="28"/>
          <w:szCs w:val="28"/>
        </w:rPr>
        <w:t xml:space="preserve"> </w:t>
      </w:r>
      <w:proofErr w:type="spellStart"/>
      <w:r w:rsidRPr="0016456A">
        <w:rPr>
          <w:sz w:val="28"/>
          <w:szCs w:val="28"/>
        </w:rPr>
        <w:t>Palma</w:t>
      </w:r>
      <w:proofErr w:type="spellEnd"/>
      <w:r w:rsidRPr="0016456A">
        <w:rPr>
          <w:sz w:val="28"/>
          <w:szCs w:val="28"/>
        </w:rPr>
        <w:t xml:space="preserve">, </w:t>
      </w:r>
      <w:proofErr w:type="spellStart"/>
      <w:r w:rsidRPr="0016456A">
        <w:rPr>
          <w:sz w:val="28"/>
          <w:szCs w:val="28"/>
        </w:rPr>
        <w:t>Thisse</w:t>
      </w:r>
      <w:proofErr w:type="spellEnd"/>
      <w:r w:rsidRPr="0016456A">
        <w:rPr>
          <w:sz w:val="28"/>
          <w:szCs w:val="28"/>
        </w:rPr>
        <w:t>, 1992]</w:t>
      </w:r>
      <w:r>
        <w:rPr>
          <w:sz w:val="28"/>
          <w:szCs w:val="28"/>
        </w:rPr>
        <w:t xml:space="preserve">. Эмпирике этого вопроса посвящено, в частности, исследование </w:t>
      </w:r>
      <w:r w:rsidRPr="00430407">
        <w:rPr>
          <w:sz w:val="28"/>
          <w:szCs w:val="28"/>
        </w:rPr>
        <w:t>[</w:t>
      </w:r>
      <w:r>
        <w:rPr>
          <w:sz w:val="28"/>
          <w:szCs w:val="28"/>
          <w:lang w:val="en-US"/>
        </w:rPr>
        <w:t>Nevo</w:t>
      </w:r>
      <w:r w:rsidRPr="00430407">
        <w:rPr>
          <w:sz w:val="28"/>
          <w:szCs w:val="28"/>
        </w:rPr>
        <w:t xml:space="preserve">, 2000]. </w:t>
      </w:r>
      <w:r>
        <w:rPr>
          <w:sz w:val="28"/>
          <w:szCs w:val="28"/>
        </w:rPr>
        <w:t>При этом в большинстве моделей горизонтальной дифференциации с симметричными фирмами результатом является симметричное равновесие. Любая асимметрия, как правило, связывается либо с неоднородностью фирм по издержкам, либо с вертикальной дифференциацией, как в работах [</w:t>
      </w:r>
      <w:proofErr w:type="spellStart"/>
      <w:r>
        <w:rPr>
          <w:sz w:val="28"/>
          <w:szCs w:val="28"/>
        </w:rPr>
        <w:t>Gabszewicz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Thisse</w:t>
      </w:r>
      <w:proofErr w:type="spellEnd"/>
      <w:r>
        <w:rPr>
          <w:sz w:val="28"/>
          <w:szCs w:val="28"/>
        </w:rPr>
        <w:t>, 1980</w:t>
      </w:r>
      <w:r w:rsidRPr="00074B90">
        <w:rPr>
          <w:sz w:val="28"/>
          <w:szCs w:val="28"/>
        </w:rPr>
        <w:t>]</w:t>
      </w:r>
      <w:r w:rsidRPr="004304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430407">
        <w:rPr>
          <w:sz w:val="28"/>
          <w:szCs w:val="28"/>
        </w:rPr>
        <w:t>[</w:t>
      </w:r>
      <w:proofErr w:type="spellStart"/>
      <w:r w:rsidRPr="00430407">
        <w:rPr>
          <w:sz w:val="28"/>
          <w:szCs w:val="28"/>
        </w:rPr>
        <w:t>Shaked</w:t>
      </w:r>
      <w:proofErr w:type="spellEnd"/>
      <w:r w:rsidRPr="00430407">
        <w:rPr>
          <w:sz w:val="28"/>
          <w:szCs w:val="28"/>
        </w:rPr>
        <w:t xml:space="preserve">, </w:t>
      </w:r>
      <w:proofErr w:type="spellStart"/>
      <w:r w:rsidRPr="00430407">
        <w:rPr>
          <w:sz w:val="28"/>
          <w:szCs w:val="28"/>
        </w:rPr>
        <w:t>Sutton</w:t>
      </w:r>
      <w:proofErr w:type="spellEnd"/>
      <w:r w:rsidRPr="00430407">
        <w:rPr>
          <w:sz w:val="28"/>
          <w:szCs w:val="28"/>
        </w:rPr>
        <w:t>, 1982]</w:t>
      </w:r>
      <w:r>
        <w:rPr>
          <w:sz w:val="28"/>
          <w:szCs w:val="28"/>
        </w:rPr>
        <w:t>, где фирмы на первом этапе выбирают качество продукта, а на втором цену.</w:t>
      </w:r>
    </w:p>
    <w:p w:rsidR="00C2158A" w:rsidRPr="00363E87" w:rsidRDefault="00C2158A" w:rsidP="00A347D7">
      <w:pPr>
        <w:spacing w:line="19" w:lineRule="atLeast"/>
        <w:ind w:firstLine="709"/>
        <w:jc w:val="both"/>
        <w:rPr>
          <w:spacing w:val="-4"/>
          <w:sz w:val="28"/>
          <w:szCs w:val="28"/>
        </w:rPr>
      </w:pPr>
      <w:r w:rsidRPr="00363E87">
        <w:rPr>
          <w:spacing w:val="-4"/>
          <w:sz w:val="28"/>
          <w:szCs w:val="28"/>
        </w:rPr>
        <w:t xml:space="preserve">В то же время на практике мы часто видим неоднородность цен на полностью однородный по всем показателям, кроме пространства, продукт. И не всегда она объясняется моделями ценовой дисперсии, подобных тем, что были разработаны в работе </w:t>
      </w:r>
      <w:proofErr w:type="spellStart"/>
      <w:r w:rsidRPr="00363E87">
        <w:rPr>
          <w:spacing w:val="-4"/>
          <w:sz w:val="28"/>
          <w:szCs w:val="28"/>
        </w:rPr>
        <w:t>Хэла</w:t>
      </w:r>
      <w:proofErr w:type="spellEnd"/>
      <w:r w:rsidRPr="00363E87">
        <w:rPr>
          <w:spacing w:val="-4"/>
          <w:sz w:val="28"/>
          <w:szCs w:val="28"/>
        </w:rPr>
        <w:t xml:space="preserve"> </w:t>
      </w:r>
      <w:proofErr w:type="spellStart"/>
      <w:r w:rsidRPr="00363E87">
        <w:rPr>
          <w:spacing w:val="-4"/>
          <w:sz w:val="28"/>
          <w:szCs w:val="28"/>
        </w:rPr>
        <w:t>Вэриана</w:t>
      </w:r>
      <w:proofErr w:type="spellEnd"/>
      <w:r w:rsidRPr="00363E87">
        <w:rPr>
          <w:spacing w:val="-4"/>
          <w:sz w:val="28"/>
          <w:szCs w:val="28"/>
        </w:rPr>
        <w:t xml:space="preserve"> [</w:t>
      </w:r>
      <w:r w:rsidRPr="00363E87">
        <w:rPr>
          <w:spacing w:val="-4"/>
          <w:sz w:val="28"/>
          <w:szCs w:val="28"/>
          <w:lang w:val="en-US"/>
        </w:rPr>
        <w:t>Varian</w:t>
      </w:r>
      <w:r w:rsidRPr="00363E87">
        <w:rPr>
          <w:spacing w:val="-4"/>
          <w:sz w:val="28"/>
          <w:szCs w:val="28"/>
        </w:rPr>
        <w:t>, 1980], поскольку неполнота информации – не единственный фактор, приводящий к подобному исходу.</w:t>
      </w:r>
    </w:p>
    <w:p w:rsidR="00C2158A" w:rsidRPr="007A0EBC" w:rsidRDefault="00C2158A" w:rsidP="00A347D7">
      <w:pPr>
        <w:spacing w:line="19" w:lineRule="atLeast"/>
        <w:ind w:firstLine="709"/>
        <w:jc w:val="both"/>
        <w:rPr>
          <w:sz w:val="28"/>
          <w:szCs w:val="28"/>
        </w:rPr>
      </w:pPr>
      <w:r w:rsidRPr="007A0EBC">
        <w:rPr>
          <w:sz w:val="28"/>
          <w:szCs w:val="28"/>
        </w:rPr>
        <w:t xml:space="preserve">В </w:t>
      </w:r>
      <w:r>
        <w:rPr>
          <w:sz w:val="28"/>
          <w:szCs w:val="28"/>
        </w:rPr>
        <w:t>классической</w:t>
      </w:r>
      <w:r w:rsidRPr="007A0EBC">
        <w:rPr>
          <w:sz w:val="28"/>
          <w:szCs w:val="28"/>
        </w:rPr>
        <w:t xml:space="preserve"> модели ценовой олигополии с дифференцированным продуктом продажи каждой фирмы отрицательно зависят от собственной цены и положительно зависят от всех цен конкурентов:</w:t>
      </w:r>
    </w:p>
    <w:p w:rsidR="00C2158A" w:rsidRPr="007A0EBC" w:rsidRDefault="00C2158A" w:rsidP="00A347D7">
      <w:pPr>
        <w:spacing w:line="19" w:lineRule="atLeast"/>
        <w:ind w:firstLine="709"/>
        <w:jc w:val="both"/>
        <w:rPr>
          <w:sz w:val="28"/>
          <w:szCs w:val="28"/>
        </w:rPr>
      </w:pPr>
      <w:r w:rsidRPr="007A0EBC">
        <w:rPr>
          <w:position w:val="-34"/>
          <w:sz w:val="28"/>
          <w:szCs w:val="28"/>
        </w:rPr>
        <w:object w:dxaOrig="2380" w:dyaOrig="6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8.75pt;height:29.9pt" o:ole="">
            <v:imagedata r:id="rId7" o:title=""/>
          </v:shape>
          <o:OLEObject Type="Embed" ProgID="Equation.3" ShapeID="_x0000_i1025" DrawAspect="Content" ObjectID="_1663615804" r:id="rId8"/>
        </w:object>
      </w:r>
      <w:r w:rsidRPr="007A0EBC">
        <w:rPr>
          <w:sz w:val="28"/>
          <w:szCs w:val="28"/>
        </w:rPr>
        <w:t>.</w:t>
      </w:r>
    </w:p>
    <w:p w:rsidR="00C2158A" w:rsidRPr="00363E87" w:rsidRDefault="00C2158A" w:rsidP="00A347D7">
      <w:pPr>
        <w:spacing w:line="19" w:lineRule="atLeast"/>
        <w:jc w:val="both"/>
        <w:rPr>
          <w:spacing w:val="-4"/>
          <w:sz w:val="28"/>
          <w:szCs w:val="28"/>
        </w:rPr>
      </w:pPr>
      <w:r w:rsidRPr="00363E87">
        <w:rPr>
          <w:spacing w:val="-4"/>
          <w:sz w:val="28"/>
          <w:szCs w:val="28"/>
        </w:rPr>
        <w:t xml:space="preserve">Эта модель, учитывающая наличие заменителей, работает лучше простейшей </w:t>
      </w:r>
      <w:proofErr w:type="spellStart"/>
      <w:r w:rsidRPr="00363E87">
        <w:rPr>
          <w:i/>
          <w:spacing w:val="-4"/>
          <w:sz w:val="28"/>
          <w:szCs w:val="28"/>
        </w:rPr>
        <w:t>q</w:t>
      </w:r>
      <w:r w:rsidRPr="00363E87">
        <w:rPr>
          <w:i/>
          <w:spacing w:val="-4"/>
          <w:sz w:val="28"/>
          <w:szCs w:val="28"/>
          <w:vertAlign w:val="subscript"/>
        </w:rPr>
        <w:t>i</w:t>
      </w:r>
      <w:proofErr w:type="spellEnd"/>
      <w:r w:rsidRPr="00363E87">
        <w:rPr>
          <w:spacing w:val="-4"/>
          <w:sz w:val="28"/>
          <w:szCs w:val="28"/>
        </w:rPr>
        <w:t xml:space="preserve"> = </w:t>
      </w:r>
      <w:r w:rsidRPr="00363E87">
        <w:rPr>
          <w:i/>
          <w:spacing w:val="-4"/>
          <w:sz w:val="28"/>
          <w:szCs w:val="28"/>
        </w:rPr>
        <w:t>a</w:t>
      </w:r>
      <w:r w:rsidRPr="00363E87">
        <w:rPr>
          <w:spacing w:val="-4"/>
          <w:sz w:val="28"/>
          <w:szCs w:val="28"/>
        </w:rPr>
        <w:t xml:space="preserve"> – </w:t>
      </w:r>
      <w:proofErr w:type="spellStart"/>
      <w:r w:rsidRPr="00363E87">
        <w:rPr>
          <w:i/>
          <w:spacing w:val="-4"/>
          <w:sz w:val="28"/>
          <w:szCs w:val="28"/>
        </w:rPr>
        <w:t>bp</w:t>
      </w:r>
      <w:r w:rsidRPr="00363E87">
        <w:rPr>
          <w:i/>
          <w:spacing w:val="-4"/>
          <w:sz w:val="28"/>
          <w:szCs w:val="28"/>
          <w:vertAlign w:val="subscript"/>
        </w:rPr>
        <w:t>i</w:t>
      </w:r>
      <w:proofErr w:type="spellEnd"/>
      <w:r w:rsidRPr="00363E87">
        <w:rPr>
          <w:spacing w:val="-4"/>
          <w:sz w:val="28"/>
          <w:szCs w:val="28"/>
        </w:rPr>
        <w:t>. Однако ее недостат</w:t>
      </w:r>
      <w:r w:rsidR="00252543">
        <w:rPr>
          <w:spacing w:val="-4"/>
          <w:sz w:val="28"/>
          <w:szCs w:val="28"/>
        </w:rPr>
        <w:t>ок в том</w:t>
      </w:r>
      <w:r w:rsidRPr="00363E87">
        <w:rPr>
          <w:spacing w:val="-4"/>
          <w:sz w:val="28"/>
          <w:szCs w:val="28"/>
        </w:rPr>
        <w:t>, что суммарный спрос одинаково реагирует на снижение цены как в дешевых, так и в дорогих фирмах:</w:t>
      </w:r>
    </w:p>
    <w:p w:rsidR="00C2158A" w:rsidRPr="007A0EBC" w:rsidRDefault="00C2158A" w:rsidP="00A347D7">
      <w:pPr>
        <w:spacing w:line="19" w:lineRule="atLeast"/>
        <w:ind w:firstLine="709"/>
        <w:jc w:val="both"/>
        <w:rPr>
          <w:sz w:val="28"/>
          <w:szCs w:val="28"/>
        </w:rPr>
      </w:pPr>
      <w:r w:rsidRPr="007A0EBC">
        <w:rPr>
          <w:position w:val="-12"/>
          <w:sz w:val="28"/>
          <w:szCs w:val="28"/>
        </w:rPr>
        <w:object w:dxaOrig="3920" w:dyaOrig="380">
          <v:shape id="_x0000_i1026" type="#_x0000_t75" style="width:196.35pt;height:19.65pt" o:ole="">
            <v:imagedata r:id="rId9" o:title=""/>
          </v:shape>
          <o:OLEObject Type="Embed" ProgID="Equation.3" ShapeID="_x0000_i1026" DrawAspect="Content" ObjectID="_1663615805" r:id="rId10"/>
        </w:object>
      </w:r>
      <w:r w:rsidRPr="007A0EBC">
        <w:rPr>
          <w:sz w:val="28"/>
          <w:szCs w:val="28"/>
        </w:rPr>
        <w:t>.</w:t>
      </w:r>
    </w:p>
    <w:p w:rsidR="00C2158A" w:rsidRDefault="00C2158A" w:rsidP="00A347D7">
      <w:pPr>
        <w:spacing w:line="19" w:lineRule="atLeast"/>
        <w:jc w:val="both"/>
        <w:rPr>
          <w:sz w:val="28"/>
          <w:szCs w:val="28"/>
        </w:rPr>
      </w:pPr>
      <w:r w:rsidRPr="007A0EBC">
        <w:rPr>
          <w:sz w:val="28"/>
          <w:szCs w:val="28"/>
        </w:rPr>
        <w:t xml:space="preserve">В то же время интуитивно понятно, что расширение рынка происходит в первую очередь при снижении цены в дешевой фирме, ориентированной на </w:t>
      </w:r>
      <w:r w:rsidRPr="007A0EBC">
        <w:rPr>
          <w:sz w:val="28"/>
          <w:szCs w:val="28"/>
        </w:rPr>
        <w:lastRenderedPageBreak/>
        <w:t>менее обеспеченных людей [Филатов, 2009</w:t>
      </w:r>
      <w:r>
        <w:rPr>
          <w:sz w:val="28"/>
          <w:szCs w:val="28"/>
          <w:lang w:val="en-US"/>
        </w:rPr>
        <w:t>a</w:t>
      </w:r>
      <w:r w:rsidRPr="007A0EBC">
        <w:rPr>
          <w:sz w:val="28"/>
          <w:szCs w:val="28"/>
        </w:rPr>
        <w:t xml:space="preserve">]. </w:t>
      </w:r>
      <w:r w:rsidR="00252543">
        <w:rPr>
          <w:sz w:val="28"/>
          <w:szCs w:val="28"/>
        </w:rPr>
        <w:t>А п</w:t>
      </w:r>
      <w:r w:rsidRPr="007A0EBC">
        <w:rPr>
          <w:sz w:val="28"/>
          <w:szCs w:val="28"/>
        </w:rPr>
        <w:t>онижение цены в дорогой фирме приводит к перераспределению покупателей между фирмами.</w:t>
      </w:r>
    </w:p>
    <w:p w:rsidR="00C2158A" w:rsidRDefault="00C2158A" w:rsidP="00A347D7">
      <w:pPr>
        <w:spacing w:line="19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Микроэкономическое обоснование зависимости суммарного спроса от «нижней» цены (минимальной цены среди всех участников), основанное на пространственной модели линейного города</w:t>
      </w:r>
      <w:r w:rsidRPr="00DC52DA">
        <w:rPr>
          <w:sz w:val="28"/>
          <w:szCs w:val="28"/>
        </w:rPr>
        <w:t xml:space="preserve"> </w:t>
      </w:r>
      <w:r>
        <w:rPr>
          <w:sz w:val="28"/>
          <w:szCs w:val="28"/>
        </w:rPr>
        <w:t>(рис.1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 xml:space="preserve">), приводилось в </w:t>
      </w:r>
      <w:r w:rsidRPr="003B4CC9">
        <w:rPr>
          <w:sz w:val="28"/>
          <w:szCs w:val="28"/>
        </w:rPr>
        <w:t>[</w:t>
      </w:r>
      <w:r>
        <w:rPr>
          <w:sz w:val="28"/>
          <w:szCs w:val="28"/>
        </w:rPr>
        <w:t>Филатов, 2009</w:t>
      </w:r>
      <w:r>
        <w:rPr>
          <w:sz w:val="28"/>
          <w:szCs w:val="28"/>
          <w:lang w:val="en-US"/>
        </w:rPr>
        <w:t>b</w:t>
      </w:r>
      <w:r w:rsidRPr="003B4CC9">
        <w:rPr>
          <w:sz w:val="28"/>
          <w:szCs w:val="28"/>
        </w:rPr>
        <w:t xml:space="preserve">]. </w:t>
      </w:r>
      <w:r>
        <w:rPr>
          <w:sz w:val="28"/>
          <w:szCs w:val="28"/>
        </w:rPr>
        <w:t xml:space="preserve">Недавние симуляции распределения покупателей между точками продажи в зависимости от установленных цен и готовности платить </w:t>
      </w:r>
      <w:r w:rsidRPr="00CC70C8">
        <w:rPr>
          <w:i/>
          <w:sz w:val="28"/>
          <w:szCs w:val="28"/>
        </w:rPr>
        <w:sym w:font="Symbol" w:char="F071"/>
      </w:r>
      <w:r>
        <w:rPr>
          <w:sz w:val="28"/>
          <w:szCs w:val="28"/>
        </w:rPr>
        <w:t xml:space="preserve">  в двумерной модели (рис.1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) также приводят к тому же выводу.</w:t>
      </w:r>
    </w:p>
    <w:p w:rsidR="00C2158A" w:rsidRDefault="00C2158A" w:rsidP="00A347D7">
      <w:pPr>
        <w:spacing w:line="19" w:lineRule="atLeast"/>
        <w:jc w:val="center"/>
        <w:rPr>
          <w:noProof/>
          <w:sz w:val="28"/>
          <w:szCs w:val="28"/>
        </w:rPr>
      </w:pPr>
      <w:r w:rsidRPr="00A902EA">
        <w:rPr>
          <w:noProof/>
          <w:sz w:val="22"/>
          <w:szCs w:val="22"/>
        </w:rPr>
        <mc:AlternateContent>
          <mc:Choice Requires="wpg">
            <w:drawing>
              <wp:inline distT="0" distB="0" distL="0" distR="0" wp14:anchorId="24DBDF0A" wp14:editId="220855A8">
                <wp:extent cx="2868930" cy="2167890"/>
                <wp:effectExtent l="0" t="38100" r="7620" b="3810"/>
                <wp:docPr id="3" name="Групп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68930" cy="2167890"/>
                          <a:chOff x="5924" y="11414"/>
                          <a:chExt cx="4518" cy="3094"/>
                        </a:xfrm>
                      </wpg:grpSpPr>
                      <wps:wsp>
                        <wps:cNvPr id="4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7984" y="11428"/>
                            <a:ext cx="629" cy="4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81DA1" w:rsidRDefault="00081DA1" w:rsidP="00C2158A">
                              <w:r w:rsidRPr="0098385C">
                                <w:rPr>
                                  <w:position w:val="-10"/>
                                </w:rPr>
                                <w:object w:dxaOrig="340" w:dyaOrig="340">
                                  <v:shape id="_x0000_i1041" type="#_x0000_t75" style="width:16.85pt;height:16.85pt" o:ole="">
                                    <v:imagedata r:id="rId11" o:title=""/>
                                  </v:shape>
                                  <o:OLEObject Type="Embed" ProgID="Equation.3" ShapeID="_x0000_i1041" DrawAspect="Content" ObjectID="_1663615820" r:id="rId12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6997" y="12583"/>
                            <a:ext cx="589" cy="4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81DA1" w:rsidRDefault="00081DA1" w:rsidP="00C2158A">
                              <w:r w:rsidRPr="0098385C">
                                <w:rPr>
                                  <w:position w:val="-10"/>
                                </w:rPr>
                                <w:object w:dxaOrig="300" w:dyaOrig="340">
                                  <v:shape id="_x0000_i1042" type="#_x0000_t75" style="width:14.05pt;height:16.85pt" o:ole="">
                                    <v:imagedata r:id="rId13" o:title=""/>
                                  </v:shape>
                                  <o:OLEObject Type="Embed" ProgID="Equation.3" ShapeID="_x0000_i1042" DrawAspect="Content" ObjectID="_1663615821" r:id="rId14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8479" y="14032"/>
                            <a:ext cx="721" cy="4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81DA1" w:rsidRDefault="00081DA1" w:rsidP="00C2158A">
                              <w:r w:rsidRPr="000B5BBD">
                                <w:rPr>
                                  <w:position w:val="-10"/>
                                </w:rPr>
                                <w:object w:dxaOrig="260" w:dyaOrig="340">
                                  <v:shape id="_x0000_i1043" type="#_x0000_t75" style="width:13.1pt;height:16.85pt" o:ole="">
                                    <v:imagedata r:id="rId15" o:title=""/>
                                  </v:shape>
                                  <o:OLEObject Type="Embed" ProgID="Equation.3" ShapeID="_x0000_i1043" DrawAspect="Content" ObjectID="_1663615822" r:id="rId16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8855" y="14032"/>
                            <a:ext cx="796" cy="4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81DA1" w:rsidRDefault="00081DA1" w:rsidP="00C2158A">
                              <w:r w:rsidRPr="000B5BBD">
                                <w:rPr>
                                  <w:position w:val="-10"/>
                                </w:rPr>
                                <w:object w:dxaOrig="300" w:dyaOrig="340">
                                  <v:shape id="_x0000_i1044" type="#_x0000_t75" style="width:14.05pt;height:16.85pt" o:ole="">
                                    <v:imagedata r:id="rId17" o:title=""/>
                                  </v:shape>
                                  <o:OLEObject Type="Embed" ProgID="Equation.3" ShapeID="_x0000_i1044" DrawAspect="Content" ObjectID="_1663615823" r:id="rId18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9677" y="14032"/>
                            <a:ext cx="652" cy="4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81DA1" w:rsidRDefault="00081DA1" w:rsidP="00C2158A">
                              <w:r w:rsidRPr="000B5BBD">
                                <w:rPr>
                                  <w:position w:val="-4"/>
                                </w:rPr>
                                <w:object w:dxaOrig="139" w:dyaOrig="260">
                                  <v:shape id="_x0000_i1045" type="#_x0000_t75" style="width:6.55pt;height:13.1pt" o:ole="">
                                    <v:imagedata r:id="rId19" o:title=""/>
                                  </v:shape>
                                  <o:OLEObject Type="Embed" ProgID="Equation.3" ShapeID="_x0000_i1045" DrawAspect="Content" ObjectID="_1663615824" r:id="rId20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9793" y="12366"/>
                            <a:ext cx="649" cy="4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81DA1" w:rsidRDefault="00081DA1" w:rsidP="00C2158A">
                              <w:r w:rsidRPr="0098385C">
                                <w:rPr>
                                  <w:position w:val="-10"/>
                                </w:rPr>
                                <w:object w:dxaOrig="320" w:dyaOrig="340">
                                  <v:shape id="_x0000_i1046" type="#_x0000_t75" style="width:15.9pt;height:16.85pt" o:ole="">
                                    <v:imagedata r:id="rId21" o:title=""/>
                                  </v:shape>
                                  <o:OLEObject Type="Embed" ProgID="Equation.3" ShapeID="_x0000_i1046" DrawAspect="Content" ObjectID="_1663615825" r:id="rId22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9781" y="11771"/>
                            <a:ext cx="661" cy="4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81DA1" w:rsidRDefault="00081DA1" w:rsidP="00C2158A">
                              <w:r w:rsidRPr="00EF7DEA">
                                <w:rPr>
                                  <w:position w:val="-6"/>
                                </w:rPr>
                                <w:object w:dxaOrig="200" w:dyaOrig="279">
                                  <v:shape id="_x0000_i1047" type="#_x0000_t75" style="width:10.3pt;height:14.05pt" o:ole="">
                                    <v:imagedata r:id="rId23" o:title=""/>
                                  </v:shape>
                                  <o:OLEObject Type="Embed" ProgID="Equation.3" ShapeID="_x0000_i1047" DrawAspect="Content" ObjectID="_1663615826" r:id="rId24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5924" y="13437"/>
                            <a:ext cx="597" cy="4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81DA1" w:rsidRDefault="00081DA1" w:rsidP="00C2158A">
                              <w:r w:rsidRPr="0098385C">
                                <w:rPr>
                                  <w:position w:val="-10"/>
                                </w:rPr>
                                <w:object w:dxaOrig="300" w:dyaOrig="340">
                                  <v:shape id="_x0000_i1048" type="#_x0000_t75" style="width:13.1pt;height:16.85pt" o:ole="">
                                    <v:imagedata r:id="rId25" o:title=""/>
                                  </v:shape>
                                  <o:OLEObject Type="Embed" ProgID="Equation.3" ShapeID="_x0000_i1048" DrawAspect="Content" ObjectID="_1663615827" r:id="rId26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Line 20"/>
                        <wps:cNvCnPr>
                          <a:cxnSpLocks noChangeShapeType="1"/>
                        </wps:cNvCnPr>
                        <wps:spPr bwMode="auto">
                          <a:xfrm flipH="1">
                            <a:off x="6455" y="11414"/>
                            <a:ext cx="0" cy="261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stealth" w="med" len="lg"/>
                            <a:tailEnd type="none" w="sm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" name="Line 21"/>
                        <wps:cNvCnPr>
                          <a:cxnSpLocks noChangeShapeType="1"/>
                        </wps:cNvCnPr>
                        <wps:spPr bwMode="auto">
                          <a:xfrm flipV="1">
                            <a:off x="9898" y="11414"/>
                            <a:ext cx="0" cy="261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med"/>
                            <a:tailEnd type="stealth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4" name="Line 22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8748" y="12009"/>
                            <a:ext cx="0" cy="202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 type="none" w="sm" len="med"/>
                            <a:tailEnd type="none" w="sm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5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6455" y="12009"/>
                            <a:ext cx="344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 type="none" w="sm" len="med"/>
                            <a:tailEnd type="none" w="sm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6232" y="14032"/>
                            <a:ext cx="596" cy="4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81DA1" w:rsidRDefault="00081DA1" w:rsidP="00C2158A">
                              <w:r w:rsidRPr="000B5BBD">
                                <w:rPr>
                                  <w:position w:val="-6"/>
                                </w:rPr>
                                <w:object w:dxaOrig="200" w:dyaOrig="279">
                                  <v:shape id="_x0000_i1049" type="#_x0000_t75" style="width:10.3pt;height:14.05pt" o:ole="">
                                    <v:imagedata r:id="rId27" o:title=""/>
                                  </v:shape>
                                  <o:OLEObject Type="Embed" ProgID="Equation.3" ShapeID="_x0000_i1049" DrawAspect="Content" ObjectID="_1663615828" r:id="rId28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Line 25"/>
                        <wps:cNvCnPr>
                          <a:cxnSpLocks noChangeShapeType="1"/>
                        </wps:cNvCnPr>
                        <wps:spPr bwMode="auto">
                          <a:xfrm flipH="1">
                            <a:off x="6455" y="14032"/>
                            <a:ext cx="344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med"/>
                            <a:tailEnd type="non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" name="Line 26"/>
                        <wps:cNvCnPr>
                          <a:cxnSpLocks noChangeShapeType="1"/>
                        </wps:cNvCnPr>
                        <wps:spPr bwMode="auto">
                          <a:xfrm flipH="1">
                            <a:off x="6455" y="11533"/>
                            <a:ext cx="2922" cy="22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med"/>
                            <a:tailEnd type="none" w="sm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" name="Line 27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8437" y="11533"/>
                            <a:ext cx="1461" cy="107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med"/>
                            <a:tailEnd type="none" w="sm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0" name="Line 28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9087" y="12009"/>
                            <a:ext cx="0" cy="202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 type="none" w="sm" len="med"/>
                            <a:tailEnd type="none" w="sm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cx="http://schemas.microsoft.com/office/drawing/2014/chartex">
            <w:pict>
              <v:group w14:anchorId="24DBDF0A" id="Группа 3" o:spid="_x0000_s1026" style="width:225.9pt;height:170.7pt;mso-position-horizontal-relative:char;mso-position-vertical-relative:line" coordorigin="5924,11414" coordsize="4518,30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" o:spid="_x0000_s1027" type="#_x0000_t202" style="position:absolute;left:7984;top:11428;width:629;height: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kwV8MA&#10;AADaAAAADwAAAGRycy9kb3ducmV2LnhtbESP0WrCQBRE34X+w3ILvkizqWhso5tQCy2+mvoBN9lr&#10;EszeDdnVxL/vFgo+DjNzhtnlk+nEjQbXWlbwGsUgiCurW64VnH6+Xt5AOI+ssbNMCu7kIM+eZjtM&#10;tR35SLfC1yJA2KWooPG+T6V0VUMGXWR74uCd7WDQBznUUg84Brjp5DKOE2mw5bDQYE+fDVWX4moU&#10;nA/jYv0+lt/+tDmukj22m9LelZo/Tx9bEJ4m/wj/tw9awQr+roQb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kwV8MAAADaAAAADwAAAAAAAAAAAAAAAACYAgAAZHJzL2Rv&#10;d25yZXYueG1sUEsFBgAAAAAEAAQA9QAAAIgDAAAAAA==&#10;" stroked="f">
                  <v:textbox>
                    <w:txbxContent>
                      <w:p w:rsidR="00081DA1" w:rsidRDefault="00081DA1" w:rsidP="00C2158A">
                        <w:r w:rsidRPr="0098385C">
                          <w:rPr>
                            <w:position w:val="-10"/>
                          </w:rPr>
                          <w:object w:dxaOrig="340" w:dyaOrig="340">
                            <v:shape id="_x0000_i1041" type="#_x0000_t75" style="width:17.3pt;height:17.3pt" o:ole="">
                              <v:imagedata r:id="rId29" o:title=""/>
                            </v:shape>
                            <o:OLEObject Type="Embed" ProgID="Equation.3" ShapeID="_x0000_i1041" DrawAspect="Content" ObjectID="_1663244873" r:id="rId30"/>
                          </w:object>
                        </w:r>
                      </w:p>
                    </w:txbxContent>
                  </v:textbox>
                </v:shape>
                <v:shape id="Text Box 13" o:spid="_x0000_s1028" type="#_x0000_t202" style="position:absolute;left:6997;top:12583;width:589;height: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WVzMMA&#10;AADaAAAADwAAAGRycy9kb3ducmV2LnhtbESP0WrCQBRE34X+w3ILvojZVGpso5tQCy2+Gv2Am+w1&#10;CWbvhuxq4t93C4U+DjNzhtnlk+nEnQbXWlbwEsUgiCurW64VnE9fyzcQziNr7CyTggc5yLOn2Q5T&#10;bUc+0r3wtQgQdikqaLzvUyld1ZBBF9meOHgXOxj0QQ611AOOAW46uYrjRBpsOSw02NNnQ9W1uBkF&#10;l8O4WL+P5bc/b46vyR7bTWkfSs2fp48tCE+T/w//tQ9awRp+r4Qb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nWVzMMAAADaAAAADwAAAAAAAAAAAAAAAACYAgAAZHJzL2Rv&#10;d25yZXYueG1sUEsFBgAAAAAEAAQA9QAAAIgDAAAAAA==&#10;" stroked="f">
                  <v:textbox>
                    <w:txbxContent>
                      <w:p w:rsidR="00081DA1" w:rsidRDefault="00081DA1" w:rsidP="00C2158A">
                        <w:r w:rsidRPr="0098385C">
                          <w:rPr>
                            <w:position w:val="-10"/>
                          </w:rPr>
                          <w:object w:dxaOrig="300" w:dyaOrig="340">
                            <v:shape id="_x0000_i1042" type="#_x0000_t75" style="width:14.6pt;height:17.3pt" o:ole="">
                              <v:imagedata r:id="rId31" o:title=""/>
                            </v:shape>
                            <o:OLEObject Type="Embed" ProgID="Equation.3" ShapeID="_x0000_i1042" DrawAspect="Content" ObjectID="_1663244874" r:id="rId32"/>
                          </w:object>
                        </w:r>
                      </w:p>
                    </w:txbxContent>
                  </v:textbox>
                </v:shape>
                <v:shape id="Text Box 14" o:spid="_x0000_s1029" type="#_x0000_t202" style="position:absolute;left:8479;top:14032;width:721;height:4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cLu8IA&#10;AADaAAAADwAAAGRycy9kb3ducmV2LnhtbESP3YrCMBSE7wXfIZwFb8SmylrdrlFWQfHWnwc4bY5t&#10;2eakNFlb394sCF4OM/MNs9r0phZ3al1lWcE0ikEQ51ZXXCi4XvaTJQjnkTXWlknBgxxs1sPBClNt&#10;Oz7R/ewLESDsUlRQet+kUrq8JIMusg1x8G62NeiDbAupW+wC3NRyFseJNFhxWCixoV1J+e/5zyi4&#10;Hbvx/KvLDv66OH0mW6wWmX0oNfrof75BeOr9O/xqH7WCBP6vhBs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pwu7wgAAANoAAAAPAAAAAAAAAAAAAAAAAJgCAABkcnMvZG93&#10;bnJldi54bWxQSwUGAAAAAAQABAD1AAAAhwMAAAAA&#10;" stroked="f">
                  <v:textbox>
                    <w:txbxContent>
                      <w:p w:rsidR="00081DA1" w:rsidRDefault="00081DA1" w:rsidP="00C2158A">
                        <w:r w:rsidRPr="000B5BBD">
                          <w:rPr>
                            <w:position w:val="-10"/>
                          </w:rPr>
                          <w:object w:dxaOrig="260" w:dyaOrig="340">
                            <v:shape id="_x0000_i1043" type="#_x0000_t75" style="width:12.75pt;height:17.3pt" o:ole="">
                              <v:imagedata r:id="rId33" o:title=""/>
                            </v:shape>
                            <o:OLEObject Type="Embed" ProgID="Equation.3" ShapeID="_x0000_i1043" DrawAspect="Content" ObjectID="_1663244875" r:id="rId34"/>
                          </w:object>
                        </w:r>
                      </w:p>
                    </w:txbxContent>
                  </v:textbox>
                </v:shape>
                <v:shape id="Text Box 15" o:spid="_x0000_s1030" type="#_x0000_t202" style="position:absolute;left:8855;top:14032;width:796;height:4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IMIA&#10;AADaAAAADwAAAGRycy9kb3ducmV2LnhtbESP3YrCMBSE7wXfIZwFb0RTZbVut1FWQfHWnwc4Nqc/&#10;bHNSmqytb28WBC+HmfmGSTe9qcWdWldZVjCbRiCIM6srLhRcL/vJCoTzyBpry6TgQQ426+EgxUTb&#10;jk90P/tCBAi7BBWU3jeJlC4ryaCb2oY4eLltDfog20LqFrsAN7WcR9FSGqw4LJTY0K6k7Pf8ZxTk&#10;x268+OpuB3+NT5/LLVbxzT6UGn30P98gPPX+HX61j1pBDP9Xwg2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664gwgAAANoAAAAPAAAAAAAAAAAAAAAAAJgCAABkcnMvZG93&#10;bnJldi54bWxQSwUGAAAAAAQABAD1AAAAhwMAAAAA&#10;" stroked="f">
                  <v:textbox>
                    <w:txbxContent>
                      <w:p w:rsidR="00081DA1" w:rsidRDefault="00081DA1" w:rsidP="00C2158A">
                        <w:r w:rsidRPr="000B5BBD">
                          <w:rPr>
                            <w:position w:val="-10"/>
                          </w:rPr>
                          <w:object w:dxaOrig="300" w:dyaOrig="340">
                            <v:shape id="_x0000_i1044" type="#_x0000_t75" style="width:14.6pt;height:17.3pt" o:ole="">
                              <v:imagedata r:id="rId35" o:title=""/>
                            </v:shape>
                            <o:OLEObject Type="Embed" ProgID="Equation.3" ShapeID="_x0000_i1044" DrawAspect="Content" ObjectID="_1663244876" r:id="rId36"/>
                          </w:object>
                        </w:r>
                      </w:p>
                    </w:txbxContent>
                  </v:textbox>
                </v:shape>
                <v:shape id="Text Box 16" o:spid="_x0000_s1031" type="#_x0000_t202" style="position:absolute;left:9677;top:14032;width:652;height:4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Q6UrsA&#10;AADaAAAADwAAAGRycy9kb3ducmV2LnhtbERPSwrCMBDdC94hjOBGNFX8VqOooLj1c4CxGdtiMylN&#10;tPX2ZiG4fLz/atOYQrypcrllBcNBBII4sTrnVMHteujPQTiPrLGwTAo+5GCzbrdWGGtb85neF5+K&#10;EMIuRgWZ92UspUsyMugGtiQO3MNWBn2AVSp1hXUIN4UcRdFUGsw5NGRY0j6j5Hl5GQWPU92bLOr7&#10;0d9m5/F0h/nsbj9KdTvNdgnCU+P/4p/7pBWEreFKuAFy/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h0OlK7AAAA2gAAAA8AAAAAAAAAAAAAAAAAmAIAAGRycy9kb3ducmV2Lnht&#10;bFBLBQYAAAAABAAEAPUAAACAAwAAAAA=&#10;" stroked="f">
                  <v:textbox>
                    <w:txbxContent>
                      <w:p w:rsidR="00081DA1" w:rsidRDefault="00081DA1" w:rsidP="00C2158A">
                        <w:r w:rsidRPr="000B5BBD">
                          <w:rPr>
                            <w:position w:val="-4"/>
                          </w:rPr>
                          <w:object w:dxaOrig="139" w:dyaOrig="260">
                            <v:shape id="_x0000_i1045" type="#_x0000_t75" style="width:6.4pt;height:12.75pt" o:ole="">
                              <v:imagedata r:id="rId37" o:title=""/>
                            </v:shape>
                            <o:OLEObject Type="Embed" ProgID="Equation.3" ShapeID="_x0000_i1045" DrawAspect="Content" ObjectID="_1663244877" r:id="rId38"/>
                          </w:object>
                        </w:r>
                      </w:p>
                    </w:txbxContent>
                  </v:textbox>
                </v:shape>
                <v:shape id="Text Box 17" o:spid="_x0000_s1032" type="#_x0000_t202" style="position:absolute;left:9793;top:12366;width:649;height:4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ifycEA&#10;AADaAAAADwAAAGRycy9kb3ducmV2LnhtbESP3YrCMBSE7wXfIRzBG9mmyvpXjbIKire6PsBpc2yL&#10;zUlpsra+vVkQvBxm5htmve1MJR7UuNKygnEUgyDOrC45V3D9PXwtQDiPrLGyTAqe5GC76ffWmGjb&#10;8pkeF5+LAGGXoILC+zqR0mUFGXSRrYmDd7ONQR9kk0vdYBvgppKTOJ5JgyWHhQJr2heU3S9/RsHt&#10;1I6myzY9+uv8/D3bYTlP7VOp4aD7WYHw1PlP+N0+aQVL+L8SboD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4n8nBAAAA2gAAAA8AAAAAAAAAAAAAAAAAmAIAAGRycy9kb3du&#10;cmV2LnhtbFBLBQYAAAAABAAEAPUAAACGAwAAAAA=&#10;" stroked="f">
                  <v:textbox>
                    <w:txbxContent>
                      <w:p w:rsidR="00081DA1" w:rsidRDefault="00081DA1" w:rsidP="00C2158A">
                        <w:r w:rsidRPr="0098385C">
                          <w:rPr>
                            <w:position w:val="-10"/>
                          </w:rPr>
                          <w:object w:dxaOrig="320" w:dyaOrig="340">
                            <v:shape id="_x0000_i1046" type="#_x0000_t75" style="width:15.5pt;height:17.3pt" o:ole="">
                              <v:imagedata r:id="rId39" o:title=""/>
                            </v:shape>
                            <o:OLEObject Type="Embed" ProgID="Equation.3" ShapeID="_x0000_i1046" DrawAspect="Content" ObjectID="_1663244878" r:id="rId40"/>
                          </w:object>
                        </w:r>
                      </w:p>
                    </w:txbxContent>
                  </v:textbox>
                </v:shape>
                <v:shape id="Text Box 18" o:spid="_x0000_s1033" type="#_x0000_t202" style="position:absolute;left:9781;top:11771;width:661;height:4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H7fcIA&#10;AADbAAAADwAAAGRycy9kb3ducmV2LnhtbESPzW7CQAyE70h9h5Ur9YJg04rfwIJaJBBXfh7AZE0S&#10;kfVG2S0Jb48PSNxszXjm83LduUrdqQmlZwPfwwQUceZtybmB82k7mIEKEdli5ZkMPCjAevXRW2Jq&#10;fcsHuh9jriSEQ4oGihjrVOuQFeQwDH1NLNrVNw6jrE2ubYOthLtK/yTJRDssWRoKrGlTUHY7/jsD&#10;133bH8/byy6ep4fR5A/L6cU/jPn67H4XoCJ18W1+Xe+t4Au9/CID6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Yft9wgAAANsAAAAPAAAAAAAAAAAAAAAAAJgCAABkcnMvZG93&#10;bnJldi54bWxQSwUGAAAAAAQABAD1AAAAhwMAAAAA&#10;" stroked="f">
                  <v:textbox>
                    <w:txbxContent>
                      <w:p w:rsidR="00081DA1" w:rsidRDefault="00081DA1" w:rsidP="00C2158A">
                        <w:r w:rsidRPr="00EF7DEA">
                          <w:rPr>
                            <w:position w:val="-6"/>
                          </w:rPr>
                          <w:object w:dxaOrig="200" w:dyaOrig="279">
                            <v:shape id="_x0000_i1047" type="#_x0000_t75" style="width:10.05pt;height:14.6pt" o:ole="">
                              <v:imagedata r:id="rId41" o:title=""/>
                            </v:shape>
                            <o:OLEObject Type="Embed" ProgID="Equation.3" ShapeID="_x0000_i1047" DrawAspect="Content" ObjectID="_1663244879" r:id="rId42"/>
                          </w:object>
                        </w:r>
                      </w:p>
                    </w:txbxContent>
                  </v:textbox>
                </v:shape>
                <v:shape id="Text Box 19" o:spid="_x0000_s1034" type="#_x0000_t202" style="position:absolute;left:5924;top:13437;width:597;height:4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1e5sAA&#10;AADbAAAADwAAAGRycy9kb3ducmV2LnhtbERPzWrCQBC+C32HZQpepG4UjW10E6pQ8WrqA4zZMQlm&#10;Z0N2a+LbdwXB23x8v7PJBtOIG3WutqxgNo1AEBdW11wqOP3+fHyCcB5ZY2OZFNzJQZa+jTaYaNvz&#10;kW65L0UIYZeggsr7NpHSFRUZdFPbEgfuYjuDPsCulLrDPoSbRs6jKJYGaw4NFba0q6i45n9GweXQ&#10;T5Zf/XnvT6vjIt5ivTrbu1Lj9+F7DcLT4F/ip/ugw/wZPH4JB8j0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i1e5sAAAADbAAAADwAAAAAAAAAAAAAAAACYAgAAZHJzL2Rvd25y&#10;ZXYueG1sUEsFBgAAAAAEAAQA9QAAAIUDAAAAAA==&#10;" stroked="f">
                  <v:textbox>
                    <w:txbxContent>
                      <w:p w:rsidR="00081DA1" w:rsidRDefault="00081DA1" w:rsidP="00C2158A">
                        <w:r w:rsidRPr="0098385C">
                          <w:rPr>
                            <w:position w:val="-10"/>
                          </w:rPr>
                          <w:object w:dxaOrig="300" w:dyaOrig="340">
                            <v:shape id="_x0000_i1048" type="#_x0000_t75" style="width:13.65pt;height:16.4pt" o:ole="">
                              <v:imagedata r:id="rId43" o:title=""/>
                            </v:shape>
                            <o:OLEObject Type="Embed" ProgID="Equation.3" ShapeID="_x0000_i1048" DrawAspect="Content" ObjectID="_1663244880" r:id="rId44"/>
                          </w:object>
                        </w:r>
                      </w:p>
                    </w:txbxContent>
                  </v:textbox>
                </v:shape>
                <v:line id="Line 20" o:spid="_x0000_s1035" style="position:absolute;flip:x;visibility:visible;mso-wrap-style:square" from="6455,11414" to="6455,140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q9bcEAAADbAAAADwAAAGRycy9kb3ducmV2LnhtbERPzWrCQBC+F3yHZYTe6sZotY2uIkJR&#10;8FCqfYBpdkyC2dmQXTfJ23cLQm/z8f3OetubWgRqXWVZwXSSgCDOra64UPB9+Xh5A+E8ssbaMikY&#10;yMF2M3paY6Ztx18Uzr4QMYRdhgpK75tMSpeXZNBNbEMcuattDfoI20LqFrsYbmqZJslCGqw4NpTY&#10;0L6k/Ha+GwXvp8PcvOLwORzlsktDmF1+Aiv1PO53KxCeev8vfriPOs5P4e+XeIDc/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+r1twQAAANsAAAAPAAAAAAAAAAAAAAAA&#10;AKECAABkcnMvZG93bnJldi54bWxQSwUGAAAAAAQABAD5AAAAjwMAAAAA&#10;">
                  <v:stroke startarrow="classic" startarrowlength="long" endarrowwidth="narrow"/>
                </v:line>
                <v:line id="Line 21" o:spid="_x0000_s1036" style="position:absolute;flip:y;visibility:visible;mso-wrap-style:square" from="9898,11414" to="9898,140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6YvcMAAADbAAAADwAAAGRycy9kb3ducmV2LnhtbERPzWoCMRC+F/oOYQq9FM1aQepqlCot&#10;SA+FXX2AcTPuLm4maRJ19embgtDbfHy/M1/2phNn8qG1rGA0zEAQV1a3XCvYbT8HbyBCRNbYWSYF&#10;VwqwXDw+zDHX9sIFnctYixTCIUcFTYwulzJUDRkMQ+uIE3ew3mBM0NdSe7ykcNPJ1yybSIMtp4YG&#10;Ha0bqo7lySjYZ9d1cSvKn1X/8j39+Bo7L0dOqeen/n0GIlIf/8V390an+WP4+yUdIB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2OmL3DAAAA2wAAAA8AAAAAAAAAAAAA&#10;AAAAoQIAAGRycy9kb3ducmV2LnhtbFBLBQYAAAAABAAEAPkAAACRAwAAAAA=&#10;">
                  <v:stroke startarrowwidth="narrow" endarrow="classic" endarrowlength="long"/>
                </v:line>
                <v:line id="Line 22" o:spid="_x0000_s1037" style="position:absolute;flip:x y;visibility:visible;mso-wrap-style:square" from="8748,12009" to="8748,140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oRtcMAAADbAAAADwAAAGRycy9kb3ducmV2LnhtbERPS2vCQBC+C/6HZQq96SZii0RXCYWK&#10;OfQVW/Q4ZKdJMDsbsmuM/75bELzNx/ec1WYwjeipc7VlBfE0AkFcWF1zqeB7/zpZgHAeWWNjmRRc&#10;ycFmPR6tMNH2wl/U574UIYRdggoq79tESldUZNBNbUscuF/bGfQBdqXUHV5CuGnkLIqepcGaQ0OF&#10;Lb1UVJzys1Ggs/iQ1nx9+jm87T63+mOend+PSj0+DOkShKfB38U3906H+XP4/yUc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FKEbXDAAAA2wAAAA8AAAAAAAAAAAAA&#10;AAAAoQIAAGRycy9kb3ducmV2LnhtbFBLBQYAAAAABAAEAPkAAACRAwAAAAA=&#10;">
                  <v:stroke dashstyle="1 1" startarrowwidth="narrow" endarrowwidth="narrow"/>
                </v:line>
                <v:line id="Line 23" o:spid="_x0000_s1038" style="position:absolute;visibility:visible;mso-wrap-style:square" from="6455,12009" to="9898,120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0AZ9cEAAADbAAAADwAAAGRycy9kb3ducmV2LnhtbERPS2vCQBC+C/0PyxR60019VVJXkYJQ&#10;vKhJvU+zYxKanQ3ZbRL99a4geJuP7znLdW8q0VLjSssK3kcRCOLM6pJzBT/pdrgA4TyyxsoyKbiQ&#10;g/XqZbDEWNuOj9QmPhchhF2MCgrv61hKlxVk0I1sTRy4s20M+gCbXOoGuxBuKjmOork0WHJoKLCm&#10;r4Kyv+TfKPi97vIPn+67WX/gyXmatsinVqm3137zCcJT75/ih/tbh/kzuP8SDpCrG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TQBn1wQAAANsAAAAPAAAAAAAAAAAAAAAA&#10;AKECAABkcnMvZG93bnJldi54bWxQSwUGAAAAAAQABAD5AAAAjwMAAAAA&#10;">
                  <v:stroke dashstyle="1 1" startarrowwidth="narrow" endarrowwidth="narrow"/>
                </v:line>
                <v:shape id="Text Box 24" o:spid="_x0000_s1039" type="#_x0000_t202" style="position:absolute;left:6232;top:14032;width:596;height:4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Gkr8A&#10;AADbAAAADwAAAGRycy9kb3ducmV2LnhtbERPy6rCMBDdX/AfwghuLpoq3qrVKCoobn18wNiMbbGZ&#10;lCba+vdGEO5uDuc5i1VrSvGk2hWWFQwHEQji1OqCMwWX864/BeE8ssbSMil4kYPVsvOzwETbho/0&#10;PPlMhBB2CSrIva8SKV2ak0E3sBVx4G62NugDrDOpa2xCuCnlKIpiabDg0JBjRduc0vvpYRTcDs3v&#10;36y57v1lchzHGywmV/tSqtdt13MQnlr/L/66DzrMj+HzSzhAL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xMaSvwAAANsAAAAPAAAAAAAAAAAAAAAAAJgCAABkcnMvZG93bnJl&#10;di54bWxQSwUGAAAAAAQABAD1AAAAhAMAAAAA&#10;" stroked="f">
                  <v:textbox>
                    <w:txbxContent>
                      <w:p w:rsidR="00081DA1" w:rsidRDefault="00081DA1" w:rsidP="00C2158A">
                        <w:r w:rsidRPr="000B5BBD">
                          <w:rPr>
                            <w:position w:val="-6"/>
                          </w:rPr>
                          <w:object w:dxaOrig="200" w:dyaOrig="279">
                            <v:shape id="_x0000_i1049" type="#_x0000_t75" style="width:10.05pt;height:14.6pt" o:ole="">
                              <v:imagedata r:id="rId45" o:title=""/>
                            </v:shape>
                            <o:OLEObject Type="Embed" ProgID="Equation.3" ShapeID="_x0000_i1049" DrawAspect="Content" ObjectID="_1663244881" r:id="rId46"/>
                          </w:object>
                        </w:r>
                      </w:p>
                    </w:txbxContent>
                  </v:textbox>
                </v:shape>
                <v:line id="Line 25" o:spid="_x0000_s1040" style="position:absolute;flip:x;visibility:visible;mso-wrap-style:square" from="6455,14032" to="9898,140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RfbMAAAADbAAAADwAAAGRycy9kb3ducmV2LnhtbERPS4vCMBC+C/6HMIIXWdOKrEs1igii&#10;N98Hb0Mz25ZtJqWJtfrrjbDgbT6+58wWrSlFQ7UrLCuIhxEI4tTqgjMF59P66weE88gaS8uk4EEO&#10;FvNuZ4aJtnc+UHP0mQgh7BJUkHtfJVK6NCeDbmgr4sD92tqgD7DOpK7xHsJNKUdR9C0NFhwacqxo&#10;lVP6d7wZBafBc5wajnb7S2MP7WZ8jTmulOr32uUUhKfWf8T/7q0O8yfw/iUcIOc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W0X2zAAAAA2wAAAA8AAAAAAAAAAAAAAAAA&#10;oQIAAGRycy9kb3ducmV2LnhtbFBLBQYAAAAABAAEAPkAAACOAwAAAAA=&#10;">
                  <v:stroke startarrowwidth="narrow" endarrowlength="long"/>
                </v:line>
                <v:line id="Line 26" o:spid="_x0000_s1041" style="position:absolute;flip:x;visibility:visible;mso-wrap-style:square" from="6455,11533" to="9377,137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xac0MUAAADbAAAADwAAAGRycy9kb3ducmV2LnhtbESP0WrCQBBF3wv+wzJCX4puLKXY6Cql&#10;WBCRElM/YMiO2WB2NmS3Gv36zkOhbzPcO/eeWa4H36oL9bEJbGA2zUARV8E2XBs4fn9O5qBiQrbY&#10;BiYDN4qwXo0elpjbcOUDXcpUKwnhmKMBl1KXax0rRx7jNHTEop1C7zHJ2tfa9niVcN/q5yx71R4b&#10;lgaHHX04qs7ljzfw9LItirku7u6r2+1v+HYu95vMmMfx8L4AlWhI/+a/660VfIGVX2QAv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xac0MUAAADbAAAADwAAAAAAAAAA&#10;AAAAAAChAgAAZHJzL2Rvd25yZXYueG1sUEsFBgAAAAAEAAQA+QAAAJMDAAAAAA==&#10;">
                  <v:stroke startarrowwidth="narrow" endarrowwidth="narrow"/>
                </v:line>
                <v:line id="Line 27" o:spid="_x0000_s1042" style="position:absolute;flip:x y;visibility:visible;mso-wrap-style:square" from="8437,11533" to="9898,126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CHQqr4AAADbAAAADwAAAGRycy9kb3ducmV2LnhtbERPS4vCMBC+C/sfwix409QHslubyrL4&#10;POruwePQTB/YTEoTa/33RhC8zcf3nGTVm1p01LrKsoLJOAJBnFldcaHg/28z+gLhPLLG2jIpuJOD&#10;VfoxSDDW9sZH6k6+ECGEXYwKSu+bWEqXlWTQjW1DHLjctgZ9gG0hdYu3EG5qOY2ihTRYcWgosaHf&#10;krLL6WoUrHf3gz3n820xqzzaBXZ7jblSw8/+ZwnCU+/f4pd7r8P8b3j+Eg6Q6Q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0IdCqvgAAANsAAAAPAAAAAAAAAAAAAAAAAKEC&#10;AABkcnMvZG93bnJldi54bWxQSwUGAAAAAAQABAD5AAAAjAMAAAAA&#10;">
                  <v:stroke startarrowwidth="narrow" endarrowwidth="narrow"/>
                </v:line>
                <v:line id="Line 28" o:spid="_x0000_s1043" style="position:absolute;flip:x y;visibility:visible;mso-wrap-style:square" from="9087,12009" to="9087,140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B3dC8MAAADbAAAADwAAAGRycy9kb3ducmV2LnhtbERPTWvCQBC9C/0PyxS8NRvFlhLdBBFa&#10;kkOtTSv2OGSnSTA7G7Krxn/vHgoeH+97lY2mE2caXGtZwSyKQRBXVrdcK/j5fnt6BeE8ssbOMim4&#10;koMsfZisMNH2wl90Ln0tQgi7BBU03veJlK5qyKCLbE8cuD87GPQBDrXUA15CuOnkPI5fpMGWQ0OD&#10;PW0aqo7lySjQxeywbvn6vD985Lt3/bkoTttfpaaP43oJwtPo7+J/d64VzMP68CX8AJn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Ad3QvDAAAA2wAAAA8AAAAAAAAAAAAA&#10;AAAAoQIAAGRycy9kb3ducmV2LnhtbFBLBQYAAAAABAAEAPkAAACRAwAAAAA=&#10;">
                  <v:stroke dashstyle="1 1" startarrowwidth="narrow" endarrowwidth="narrow"/>
                </v:line>
                <w10:anchorlock/>
              </v:group>
            </w:pict>
          </mc:Fallback>
        </mc:AlternateContent>
      </w:r>
      <w:r>
        <w:rPr>
          <w:noProof/>
          <w:sz w:val="28"/>
          <w:szCs w:val="28"/>
        </w:rPr>
        <w:drawing>
          <wp:inline distT="0" distB="0" distL="0" distR="0" wp14:anchorId="34CACB66" wp14:editId="62E9D8D3">
            <wp:extent cx="2480945" cy="22288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quare2.jpg"/>
                    <pic:cNvPicPr/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0945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158A" w:rsidRPr="003B4CC9" w:rsidRDefault="00C2158A" w:rsidP="00A347D7">
      <w:pPr>
        <w:spacing w:line="19" w:lineRule="atLeast"/>
        <w:jc w:val="center"/>
        <w:rPr>
          <w:sz w:val="28"/>
          <w:szCs w:val="28"/>
        </w:rPr>
      </w:pPr>
      <w:r w:rsidRPr="00D810F7">
        <w:rPr>
          <w:b/>
          <w:sz w:val="28"/>
          <w:szCs w:val="28"/>
        </w:rPr>
        <w:t>Рис.1.</w:t>
      </w:r>
      <w:r>
        <w:rPr>
          <w:sz w:val="28"/>
          <w:szCs w:val="28"/>
        </w:rPr>
        <w:t xml:space="preserve"> Распределение покупателей между точками продажи</w:t>
      </w:r>
    </w:p>
    <w:p w:rsidR="00C2158A" w:rsidRPr="00411F57" w:rsidRDefault="00C2158A" w:rsidP="00A347D7">
      <w:pPr>
        <w:spacing w:line="19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Возникает вопрос, к каким эффектам это может привести рынок. </w:t>
      </w:r>
      <w:r w:rsidRPr="007A0EBC">
        <w:rPr>
          <w:sz w:val="28"/>
          <w:szCs w:val="28"/>
        </w:rPr>
        <w:t xml:space="preserve">Формализуем </w:t>
      </w:r>
      <w:r>
        <w:rPr>
          <w:sz w:val="28"/>
          <w:szCs w:val="28"/>
        </w:rPr>
        <w:t xml:space="preserve">сделанное </w:t>
      </w:r>
      <w:r w:rsidRPr="007A0EBC">
        <w:rPr>
          <w:sz w:val="28"/>
          <w:szCs w:val="28"/>
        </w:rPr>
        <w:t xml:space="preserve">предположение. Пусть на рынке присутствуют </w:t>
      </w:r>
      <w:r w:rsidRPr="007A0EBC">
        <w:rPr>
          <w:i/>
          <w:sz w:val="28"/>
          <w:szCs w:val="28"/>
          <w:lang w:val="en-US"/>
        </w:rPr>
        <w:t>n</w:t>
      </w:r>
      <w:r w:rsidRPr="007A0EBC">
        <w:rPr>
          <w:sz w:val="28"/>
          <w:szCs w:val="28"/>
        </w:rPr>
        <w:t xml:space="preserve"> одинаковых фирм, производящих продукцию с издержками </w:t>
      </w:r>
      <w:r w:rsidRPr="007A0EBC">
        <w:rPr>
          <w:i/>
          <w:sz w:val="28"/>
          <w:szCs w:val="28"/>
        </w:rPr>
        <w:t>с</w:t>
      </w:r>
      <w:r w:rsidRPr="007A0EBC">
        <w:rPr>
          <w:sz w:val="28"/>
          <w:szCs w:val="28"/>
        </w:rPr>
        <w:t xml:space="preserve">. </w:t>
      </w:r>
      <w:proofErr w:type="gramStart"/>
      <w:r w:rsidRPr="00411F57">
        <w:rPr>
          <w:sz w:val="28"/>
          <w:szCs w:val="28"/>
        </w:rPr>
        <w:t>Нумерацию</w:t>
      </w:r>
      <w:proofErr w:type="gramEnd"/>
      <w:r w:rsidRPr="00411F57">
        <w:rPr>
          <w:sz w:val="28"/>
          <w:szCs w:val="28"/>
        </w:rPr>
        <w:t xml:space="preserve"> осуществим так, что </w:t>
      </w:r>
      <w:r>
        <w:rPr>
          <w:sz w:val="28"/>
          <w:szCs w:val="28"/>
        </w:rPr>
        <w:t>минимальная</w:t>
      </w:r>
      <w:r w:rsidRPr="00411F57">
        <w:rPr>
          <w:sz w:val="28"/>
          <w:szCs w:val="28"/>
        </w:rPr>
        <w:t xml:space="preserve"> цена будет наблюдаться в первой фирме</w:t>
      </w:r>
      <w:r>
        <w:rPr>
          <w:sz w:val="28"/>
          <w:szCs w:val="28"/>
        </w:rPr>
        <w:t>.</w:t>
      </w:r>
      <w:r w:rsidRPr="00411F57">
        <w:rPr>
          <w:sz w:val="28"/>
          <w:szCs w:val="28"/>
        </w:rPr>
        <w:t xml:space="preserve"> </w:t>
      </w:r>
      <w:r w:rsidRPr="007A0EBC">
        <w:rPr>
          <w:sz w:val="28"/>
          <w:szCs w:val="28"/>
        </w:rPr>
        <w:t xml:space="preserve">Суммарный спрос на рынке </w:t>
      </w:r>
      <w:r>
        <w:rPr>
          <w:sz w:val="28"/>
          <w:szCs w:val="28"/>
        </w:rPr>
        <w:t xml:space="preserve">тогда </w:t>
      </w:r>
      <w:proofErr w:type="gramStart"/>
      <w:r w:rsidRPr="007A0EBC">
        <w:rPr>
          <w:sz w:val="28"/>
          <w:szCs w:val="28"/>
        </w:rPr>
        <w:t>состав</w:t>
      </w:r>
      <w:r>
        <w:rPr>
          <w:sz w:val="28"/>
          <w:szCs w:val="28"/>
        </w:rPr>
        <w:t>ит</w:t>
      </w:r>
      <w:r w:rsidRPr="007A0EBC">
        <w:rPr>
          <w:sz w:val="28"/>
          <w:szCs w:val="28"/>
        </w:rPr>
        <w:t xml:space="preserve"> </w:t>
      </w:r>
      <w:r w:rsidRPr="007A0EBC">
        <w:rPr>
          <w:position w:val="-12"/>
          <w:sz w:val="28"/>
          <w:szCs w:val="28"/>
        </w:rPr>
        <w:object w:dxaOrig="1340" w:dyaOrig="380">
          <v:shape id="_x0000_i1027" type="#_x0000_t75" style="width:67.3pt;height:19.65pt" o:ole="">
            <v:imagedata r:id="rId48" o:title=""/>
          </v:shape>
          <o:OLEObject Type="Embed" ProgID="Equation.3" ShapeID="_x0000_i1027" DrawAspect="Content" ObjectID="_1663615806" r:id="rId49"/>
        </w:object>
      </w:r>
      <w:r>
        <w:rPr>
          <w:sz w:val="28"/>
          <w:szCs w:val="28"/>
        </w:rPr>
        <w:t>,</w:t>
      </w:r>
      <w:proofErr w:type="gramEnd"/>
      <w:r w:rsidRPr="00411F57">
        <w:rPr>
          <w:sz w:val="28"/>
          <w:szCs w:val="28"/>
        </w:rPr>
        <w:t xml:space="preserve"> </w:t>
      </w:r>
      <w:r w:rsidRPr="00411F57">
        <w:rPr>
          <w:position w:val="-26"/>
          <w:szCs w:val="28"/>
        </w:rPr>
        <w:object w:dxaOrig="1440" w:dyaOrig="520">
          <v:shape id="_x0000_i1028" type="#_x0000_t75" style="width:65.45pt;height:25.25pt" o:ole="">
            <v:imagedata r:id="rId50" o:title=""/>
            <o:lock v:ext="edit" aspectratio="f"/>
          </v:shape>
          <o:OLEObject Type="Embed" ProgID="Equation.3" ShapeID="_x0000_i1028" DrawAspect="Content" ObjectID="_1663615807" r:id="rId51"/>
        </w:object>
      </w:r>
    </w:p>
    <w:p w:rsidR="00C2158A" w:rsidRDefault="00C2158A" w:rsidP="00A347D7">
      <w:pPr>
        <w:spacing w:line="19" w:lineRule="atLeast"/>
        <w:ind w:firstLine="709"/>
        <w:jc w:val="both"/>
        <w:rPr>
          <w:sz w:val="28"/>
          <w:szCs w:val="28"/>
        </w:rPr>
      </w:pPr>
      <w:r w:rsidRPr="007A0EBC">
        <w:rPr>
          <w:sz w:val="28"/>
          <w:szCs w:val="28"/>
        </w:rPr>
        <w:t xml:space="preserve">Если фирмы устанавливают одинаковые цены, спрос делится поровну между ними. В то же время при повышении цены в </w:t>
      </w:r>
      <w:r w:rsidRPr="007A0EBC">
        <w:rPr>
          <w:i/>
          <w:sz w:val="28"/>
          <w:szCs w:val="28"/>
          <w:lang w:val="en-US"/>
        </w:rPr>
        <w:t>j</w:t>
      </w:r>
      <w:r w:rsidRPr="007A0EBC">
        <w:rPr>
          <w:sz w:val="28"/>
          <w:szCs w:val="28"/>
        </w:rPr>
        <w:t xml:space="preserve">-фирме на каждый рубль объем продаж в ней сокращается на </w:t>
      </w:r>
      <w:proofErr w:type="gramStart"/>
      <w:r w:rsidRPr="007A0EBC">
        <w:rPr>
          <w:sz w:val="28"/>
          <w:szCs w:val="28"/>
        </w:rPr>
        <w:t xml:space="preserve">величину </w:t>
      </w:r>
      <w:r w:rsidRPr="007A0EBC">
        <w:rPr>
          <w:position w:val="-6"/>
          <w:sz w:val="28"/>
          <w:szCs w:val="28"/>
        </w:rPr>
        <w:object w:dxaOrig="380" w:dyaOrig="300">
          <v:shape id="_x0000_i1029" type="#_x0000_t75" style="width:19.65pt;height:14.05pt" o:ole="">
            <v:imagedata r:id="rId52" o:title=""/>
          </v:shape>
          <o:OLEObject Type="Embed" ProgID="Equation.3" ShapeID="_x0000_i1029" DrawAspect="Content" ObjectID="_1663615808" r:id="rId53"/>
        </w:object>
      </w:r>
      <w:r w:rsidRPr="007A0EBC">
        <w:rPr>
          <w:sz w:val="28"/>
          <w:szCs w:val="28"/>
        </w:rPr>
        <w:t>,</w:t>
      </w:r>
      <w:proofErr w:type="gramEnd"/>
      <w:r w:rsidRPr="007A0EBC">
        <w:rPr>
          <w:sz w:val="28"/>
          <w:szCs w:val="28"/>
        </w:rPr>
        <w:t xml:space="preserve"> а у каждого из </w:t>
      </w:r>
      <w:r w:rsidRPr="007A0EBC">
        <w:rPr>
          <w:position w:val="-10"/>
          <w:sz w:val="28"/>
          <w:szCs w:val="28"/>
        </w:rPr>
        <w:object w:dxaOrig="720" w:dyaOrig="360">
          <v:shape id="_x0000_i1030" type="#_x0000_t75" style="width:36.45pt;height:17.75pt" o:ole="">
            <v:imagedata r:id="rId54" o:title=""/>
          </v:shape>
          <o:OLEObject Type="Embed" ProgID="Equation.3" ShapeID="_x0000_i1030" DrawAspect="Content" ObjectID="_1663615809" r:id="rId55"/>
        </w:object>
      </w:r>
      <w:r w:rsidRPr="007A0EBC">
        <w:rPr>
          <w:sz w:val="28"/>
          <w:szCs w:val="28"/>
        </w:rPr>
        <w:t xml:space="preserve"> конкурентов увеличивается на </w:t>
      </w:r>
      <w:r w:rsidRPr="007A0EBC">
        <w:rPr>
          <w:position w:val="-12"/>
          <w:sz w:val="28"/>
          <w:szCs w:val="28"/>
        </w:rPr>
        <w:object w:dxaOrig="1140" w:dyaOrig="380">
          <v:shape id="_x0000_i1031" type="#_x0000_t75" style="width:56.1pt;height:19.65pt" o:ole="">
            <v:imagedata r:id="rId56" o:title=""/>
          </v:shape>
          <o:OLEObject Type="Embed" ProgID="Equation.3" ShapeID="_x0000_i1031" DrawAspect="Content" ObjectID="_1663615810" r:id="rId57"/>
        </w:object>
      </w:r>
      <w:r w:rsidRPr="007A0EBC">
        <w:rPr>
          <w:sz w:val="28"/>
          <w:szCs w:val="28"/>
        </w:rPr>
        <w:t>.</w:t>
      </w:r>
      <w:r>
        <w:rPr>
          <w:sz w:val="28"/>
          <w:szCs w:val="28"/>
        </w:rPr>
        <w:t xml:space="preserve"> Тогда зависимость спроса от цен, отличаясь для самой дешевой фирмы, выглядит следующим образом</w:t>
      </w:r>
    </w:p>
    <w:p w:rsidR="00C2158A" w:rsidRPr="00BF1C0F" w:rsidRDefault="00C2158A" w:rsidP="00A347D7">
      <w:pPr>
        <w:spacing w:line="19" w:lineRule="atLeast"/>
        <w:ind w:firstLine="709"/>
        <w:jc w:val="both"/>
        <w:rPr>
          <w:szCs w:val="28"/>
        </w:rPr>
      </w:pPr>
      <w:r w:rsidRPr="0030020B">
        <w:rPr>
          <w:position w:val="-36"/>
          <w:szCs w:val="28"/>
        </w:rPr>
        <w:object w:dxaOrig="4300" w:dyaOrig="859">
          <v:shape id="_x0000_i1032" type="#_x0000_t75" style="width:215.05pt;height:43pt" o:ole="">
            <v:imagedata r:id="rId58" o:title=""/>
          </v:shape>
          <o:OLEObject Type="Embed" ProgID="Equation.3" ShapeID="_x0000_i1032" DrawAspect="Content" ObjectID="_1663615811" r:id="rId59"/>
        </w:object>
      </w:r>
      <w:r w:rsidRPr="00BF1C0F">
        <w:rPr>
          <w:szCs w:val="28"/>
        </w:rPr>
        <w:t>,</w:t>
      </w:r>
    </w:p>
    <w:p w:rsidR="00C2158A" w:rsidRPr="00363E87" w:rsidRDefault="00C2158A" w:rsidP="00A347D7">
      <w:pPr>
        <w:spacing w:line="19" w:lineRule="atLeast"/>
        <w:ind w:firstLine="709"/>
        <w:jc w:val="both"/>
        <w:rPr>
          <w:szCs w:val="28"/>
        </w:rPr>
      </w:pPr>
      <w:r w:rsidRPr="00D95A30">
        <w:rPr>
          <w:position w:val="-38"/>
          <w:szCs w:val="28"/>
        </w:rPr>
        <w:object w:dxaOrig="5760" w:dyaOrig="900">
          <v:shape id="_x0000_i1033" type="#_x0000_t75" style="width:281.45pt;height:43.95pt" o:ole="">
            <v:imagedata r:id="rId60" o:title=""/>
          </v:shape>
          <o:OLEObject Type="Embed" ProgID="Equation.3" ShapeID="_x0000_i1033" DrawAspect="Content" ObjectID="_1663615812" r:id="rId61"/>
        </w:object>
      </w:r>
      <w:r w:rsidRPr="00BF1C0F">
        <w:rPr>
          <w:szCs w:val="28"/>
        </w:rPr>
        <w:t xml:space="preserve">, </w:t>
      </w:r>
      <w:r w:rsidRPr="00BF1C0F">
        <w:rPr>
          <w:position w:val="-10"/>
          <w:szCs w:val="28"/>
        </w:rPr>
        <w:object w:dxaOrig="1100" w:dyaOrig="340">
          <v:shape id="_x0000_i1034" type="#_x0000_t75" style="width:51.45pt;height:16.85pt" o:ole="">
            <v:imagedata r:id="rId62" o:title=""/>
          </v:shape>
          <o:OLEObject Type="Embed" ProgID="Equation.3" ShapeID="_x0000_i1034" DrawAspect="Content" ObjectID="_1663615813" r:id="rId63"/>
        </w:object>
      </w:r>
      <w:r w:rsidRPr="00BF1C0F">
        <w:rPr>
          <w:szCs w:val="28"/>
        </w:rPr>
        <w:t>.</w:t>
      </w:r>
    </w:p>
    <w:p w:rsidR="00C2158A" w:rsidRDefault="00C2158A" w:rsidP="00A347D7">
      <w:pPr>
        <w:spacing w:line="19" w:lineRule="atLeast"/>
        <w:jc w:val="both"/>
        <w:rPr>
          <w:sz w:val="28"/>
          <w:szCs w:val="28"/>
        </w:rPr>
      </w:pPr>
      <w:r w:rsidRPr="0030020B">
        <w:rPr>
          <w:sz w:val="28"/>
          <w:szCs w:val="28"/>
        </w:rPr>
        <w:t>Построив кривые реакции дл</w:t>
      </w:r>
      <w:r>
        <w:rPr>
          <w:sz w:val="28"/>
          <w:szCs w:val="28"/>
        </w:rPr>
        <w:t>я каждой фирмы</w:t>
      </w:r>
      <w:r w:rsidRPr="00607CF9">
        <w:rPr>
          <w:sz w:val="28"/>
          <w:szCs w:val="28"/>
        </w:rPr>
        <w:t xml:space="preserve"> </w:t>
      </w:r>
      <w:r w:rsidRPr="0030020B">
        <w:rPr>
          <w:sz w:val="28"/>
          <w:szCs w:val="28"/>
        </w:rPr>
        <w:t>и решив систему</w:t>
      </w:r>
      <w:r w:rsidRPr="00607CF9">
        <w:rPr>
          <w:sz w:val="28"/>
          <w:szCs w:val="28"/>
        </w:rPr>
        <w:t xml:space="preserve"> </w:t>
      </w:r>
      <w:r w:rsidRPr="0030020B">
        <w:rPr>
          <w:sz w:val="28"/>
          <w:szCs w:val="28"/>
        </w:rPr>
        <w:t>уравнений</w:t>
      </w:r>
    </w:p>
    <w:p w:rsidR="00C2158A" w:rsidRDefault="00C2158A" w:rsidP="00A347D7">
      <w:pPr>
        <w:spacing w:line="19" w:lineRule="atLeast"/>
        <w:ind w:firstLine="709"/>
        <w:rPr>
          <w:sz w:val="28"/>
          <w:szCs w:val="28"/>
        </w:rPr>
      </w:pPr>
      <w:r w:rsidRPr="00C67B14">
        <w:rPr>
          <w:position w:val="-84"/>
          <w:szCs w:val="28"/>
        </w:rPr>
        <w:object w:dxaOrig="5120" w:dyaOrig="1820">
          <v:shape id="_x0000_i1035" type="#_x0000_t75" style="width:256.2pt;height:91.65pt" o:ole="">
            <v:imagedata r:id="rId64" o:title=""/>
          </v:shape>
          <o:OLEObject Type="Embed" ProgID="Equation.3" ShapeID="_x0000_i1035" DrawAspect="Content" ObjectID="_1663615814" r:id="rId65"/>
        </w:object>
      </w:r>
    </w:p>
    <w:p w:rsidR="00C2158A" w:rsidRPr="00AF0669" w:rsidRDefault="00C2158A" w:rsidP="00A347D7">
      <w:pPr>
        <w:spacing w:line="19" w:lineRule="atLeast"/>
        <w:jc w:val="both"/>
        <w:rPr>
          <w:sz w:val="28"/>
          <w:szCs w:val="28"/>
          <w:lang w:val="en-US"/>
        </w:rPr>
      </w:pPr>
      <w:r w:rsidRPr="0030020B">
        <w:rPr>
          <w:sz w:val="28"/>
          <w:szCs w:val="28"/>
        </w:rPr>
        <w:lastRenderedPageBreak/>
        <w:t>получим равновесие:</w:t>
      </w:r>
    </w:p>
    <w:p w:rsidR="00C2158A" w:rsidRPr="0030020B" w:rsidRDefault="003503F6" w:rsidP="00A347D7">
      <w:pPr>
        <w:spacing w:line="19" w:lineRule="atLeast"/>
        <w:ind w:firstLine="709"/>
        <w:jc w:val="both"/>
        <w:rPr>
          <w:sz w:val="28"/>
          <w:szCs w:val="28"/>
        </w:rPr>
      </w:pPr>
      <w:r w:rsidRPr="00AF0669">
        <w:rPr>
          <w:position w:val="-34"/>
          <w:sz w:val="28"/>
          <w:szCs w:val="28"/>
          <w:lang w:val="en-US"/>
        </w:rPr>
        <w:object w:dxaOrig="8100" w:dyaOrig="780">
          <v:shape id="_x0000_i1036" type="#_x0000_t75" style="width:403pt;height:39.25pt" o:ole="">
            <v:imagedata r:id="rId66" o:title=""/>
          </v:shape>
          <o:OLEObject Type="Embed" ProgID="Equation.3" ShapeID="_x0000_i1036" DrawAspect="Content" ObjectID="_1663615815" r:id="rId67"/>
        </w:object>
      </w:r>
    </w:p>
    <w:p w:rsidR="00C2158A" w:rsidRPr="0030020B" w:rsidRDefault="009A4AD0" w:rsidP="00A347D7">
      <w:pPr>
        <w:spacing w:line="19" w:lineRule="atLeast"/>
        <w:ind w:firstLine="709"/>
        <w:jc w:val="both"/>
        <w:rPr>
          <w:sz w:val="28"/>
          <w:szCs w:val="28"/>
        </w:rPr>
      </w:pPr>
      <w:r w:rsidRPr="00AF0669">
        <w:rPr>
          <w:position w:val="-34"/>
          <w:sz w:val="28"/>
          <w:szCs w:val="28"/>
        </w:rPr>
        <w:object w:dxaOrig="8600" w:dyaOrig="820">
          <v:shape id="_x0000_i1037" type="#_x0000_t75" style="width:403pt;height:40.2pt" o:ole="">
            <v:imagedata r:id="rId68" o:title=""/>
          </v:shape>
          <o:OLEObject Type="Embed" ProgID="Equation.3" ShapeID="_x0000_i1037" DrawAspect="Content" ObjectID="_1663615816" r:id="rId69"/>
        </w:object>
      </w:r>
    </w:p>
    <w:p w:rsidR="00C2158A" w:rsidRPr="0030020B" w:rsidRDefault="00C2158A" w:rsidP="00A347D7">
      <w:pPr>
        <w:spacing w:line="19" w:lineRule="atLeast"/>
        <w:jc w:val="both"/>
        <w:rPr>
          <w:sz w:val="28"/>
          <w:szCs w:val="28"/>
        </w:rPr>
      </w:pPr>
      <w:r w:rsidRPr="0030020B">
        <w:rPr>
          <w:sz w:val="28"/>
          <w:szCs w:val="28"/>
        </w:rPr>
        <w:t>Здесь звездочками обозначены равновесные цены и объемы всех фирм, кроме единственной отличающейся от всех наиболее дешевой:</w:t>
      </w:r>
    </w:p>
    <w:p w:rsidR="00C2158A" w:rsidRDefault="00C2158A" w:rsidP="00A347D7">
      <w:pPr>
        <w:spacing w:line="19" w:lineRule="atLeast"/>
        <w:ind w:firstLine="709"/>
        <w:jc w:val="both"/>
        <w:rPr>
          <w:sz w:val="28"/>
          <w:szCs w:val="28"/>
        </w:rPr>
      </w:pPr>
      <w:r w:rsidRPr="00E4027B">
        <w:rPr>
          <w:position w:val="-12"/>
          <w:sz w:val="28"/>
          <w:szCs w:val="28"/>
        </w:rPr>
        <w:object w:dxaOrig="2720" w:dyaOrig="380">
          <v:shape id="_x0000_i1038" type="#_x0000_t75" style="width:135.6pt;height:19.65pt" o:ole="">
            <v:imagedata r:id="rId70" o:title=""/>
          </v:shape>
          <o:OLEObject Type="Embed" ProgID="Equation.3" ShapeID="_x0000_i1038" DrawAspect="Content" ObjectID="_1663615817" r:id="rId71"/>
        </w:object>
      </w:r>
      <w:r w:rsidRPr="00E4027B">
        <w:rPr>
          <w:sz w:val="28"/>
          <w:szCs w:val="28"/>
        </w:rPr>
        <w:t>,</w:t>
      </w:r>
      <w:r>
        <w:rPr>
          <w:sz w:val="28"/>
          <w:szCs w:val="28"/>
        </w:rPr>
        <w:t xml:space="preserve">    </w:t>
      </w:r>
      <w:r w:rsidRPr="00E4027B">
        <w:rPr>
          <w:position w:val="-12"/>
          <w:sz w:val="28"/>
          <w:szCs w:val="28"/>
        </w:rPr>
        <w:object w:dxaOrig="2580" w:dyaOrig="380">
          <v:shape id="_x0000_i1039" type="#_x0000_t75" style="width:129.95pt;height:19.65pt" o:ole="">
            <v:imagedata r:id="rId72" o:title=""/>
          </v:shape>
          <o:OLEObject Type="Embed" ProgID="Equation.3" ShapeID="_x0000_i1039" DrawAspect="Content" ObjectID="_1663615818" r:id="rId73"/>
        </w:object>
      </w:r>
      <w:r w:rsidRPr="00E4027B">
        <w:rPr>
          <w:sz w:val="28"/>
          <w:szCs w:val="28"/>
        </w:rPr>
        <w:t>.</w:t>
      </w:r>
    </w:p>
    <w:p w:rsidR="00C87239" w:rsidRDefault="00D007AB" w:rsidP="00A347D7">
      <w:pPr>
        <w:spacing w:line="19" w:lineRule="atLeast"/>
        <w:ind w:firstLine="709"/>
        <w:jc w:val="both"/>
        <w:rPr>
          <w:sz w:val="28"/>
          <w:szCs w:val="28"/>
        </w:rPr>
      </w:pPr>
      <w:r w:rsidRPr="00E75400">
        <w:rPr>
          <w:sz w:val="28"/>
          <w:szCs w:val="28"/>
        </w:rPr>
        <w:t>Анализ полученных формул и расчеты на численных примерах</w:t>
      </w:r>
      <w:r w:rsidRPr="00C87239">
        <w:rPr>
          <w:sz w:val="28"/>
          <w:szCs w:val="28"/>
        </w:rPr>
        <w:t xml:space="preserve"> </w:t>
      </w:r>
      <w:r w:rsidR="00C87239" w:rsidRPr="00C87239">
        <w:rPr>
          <w:sz w:val="28"/>
          <w:szCs w:val="28"/>
        </w:rPr>
        <w:t>демонстрируют, что</w:t>
      </w:r>
    </w:p>
    <w:p w:rsidR="00C2158A" w:rsidRPr="00607CF9" w:rsidRDefault="00C2158A" w:rsidP="00A347D7">
      <w:pPr>
        <w:spacing w:line="19" w:lineRule="atLeast"/>
        <w:ind w:firstLine="709"/>
        <w:jc w:val="both"/>
        <w:rPr>
          <w:sz w:val="28"/>
          <w:szCs w:val="28"/>
        </w:rPr>
      </w:pPr>
      <w:r w:rsidRPr="00607CF9">
        <w:rPr>
          <w:sz w:val="28"/>
          <w:szCs w:val="28"/>
        </w:rPr>
        <w:t>1. Увеличение числа фирм на рынке приводит к снижению и выравниванию цен, снижению прибылей фирм (в том числе, суммарной) и их выравниванию, однако даже при большом количестве фирм все они в состоянии получать прибыль.</w:t>
      </w:r>
    </w:p>
    <w:p w:rsidR="00C2158A" w:rsidRDefault="00C2158A" w:rsidP="00A347D7">
      <w:pPr>
        <w:spacing w:line="19" w:lineRule="atLeast"/>
        <w:ind w:firstLine="709"/>
        <w:jc w:val="both"/>
        <w:rPr>
          <w:sz w:val="28"/>
          <w:szCs w:val="28"/>
        </w:rPr>
      </w:pPr>
      <w:r w:rsidRPr="00607CF9">
        <w:rPr>
          <w:sz w:val="28"/>
          <w:szCs w:val="28"/>
        </w:rPr>
        <w:t xml:space="preserve">2. Увеличение </w:t>
      </w:r>
      <w:proofErr w:type="gramStart"/>
      <w:r w:rsidRPr="00607CF9">
        <w:rPr>
          <w:sz w:val="28"/>
          <w:szCs w:val="28"/>
        </w:rPr>
        <w:t xml:space="preserve">значения </w:t>
      </w:r>
      <w:r w:rsidRPr="00607CF9">
        <w:rPr>
          <w:sz w:val="28"/>
          <w:szCs w:val="28"/>
        </w:rPr>
        <w:sym w:font="Symbol" w:char="F044"/>
      </w:r>
      <w:r w:rsidRPr="00607CF9">
        <w:rPr>
          <w:sz w:val="28"/>
          <w:szCs w:val="28"/>
        </w:rPr>
        <w:t>,</w:t>
      </w:r>
      <w:proofErr w:type="gramEnd"/>
      <w:r w:rsidRPr="00607CF9">
        <w:rPr>
          <w:sz w:val="28"/>
          <w:szCs w:val="28"/>
        </w:rPr>
        <w:t xml:space="preserve"> что означает усиление реакции потребителя на разницу цен (</w:t>
      </w:r>
      <w:r w:rsidRPr="00607CF9">
        <w:rPr>
          <w:position w:val="-6"/>
          <w:sz w:val="28"/>
          <w:szCs w:val="28"/>
        </w:rPr>
        <w:object w:dxaOrig="840" w:dyaOrig="300">
          <v:shape id="_x0000_i1040" type="#_x0000_t75" style="width:42.1pt;height:14.05pt" o:ole="">
            <v:imagedata r:id="rId74" o:title=""/>
          </v:shape>
          <o:OLEObject Type="Embed" ProgID="Equation.3" ShapeID="_x0000_i1040" DrawAspect="Content" ObjectID="_1663615819" r:id="rId75"/>
        </w:object>
      </w:r>
      <w:r w:rsidRPr="00607CF9">
        <w:rPr>
          <w:sz w:val="28"/>
          <w:szCs w:val="28"/>
        </w:rPr>
        <w:t xml:space="preserve"> приводит к классической модели Бертрана), ведет к более быстрому снижению и выравниванию цен, сокращению и выравниванию прибылей фирм. В то же время даже при большом, но конечном значении </w:t>
      </w:r>
      <w:r w:rsidRPr="00607CF9">
        <w:rPr>
          <w:sz w:val="28"/>
          <w:szCs w:val="28"/>
        </w:rPr>
        <w:sym w:font="Symbol" w:char="F044"/>
      </w:r>
      <w:r w:rsidRPr="00607CF9">
        <w:rPr>
          <w:sz w:val="28"/>
          <w:szCs w:val="28"/>
        </w:rPr>
        <w:t xml:space="preserve"> фирмы в состоянии получать прибыль.</w:t>
      </w:r>
    </w:p>
    <w:p w:rsidR="00C2158A" w:rsidRPr="00C87239" w:rsidRDefault="00C2158A" w:rsidP="00A347D7">
      <w:pPr>
        <w:spacing w:line="19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основе построенной модели зависимости спроса от «нижней» цены можно изучить равновесия, возникающие и при других стратегиях поведения фирм, например, равновесие в двухуровневой игре – ценовом аналоге равновесия </w:t>
      </w:r>
      <w:proofErr w:type="spellStart"/>
      <w:r>
        <w:rPr>
          <w:sz w:val="28"/>
          <w:szCs w:val="28"/>
        </w:rPr>
        <w:t>Штакельберга</w:t>
      </w:r>
      <w:proofErr w:type="spellEnd"/>
      <w:r w:rsidRPr="00871BEB">
        <w:rPr>
          <w:sz w:val="28"/>
          <w:szCs w:val="28"/>
        </w:rPr>
        <w:t xml:space="preserve"> [</w:t>
      </w:r>
      <w:r w:rsidRPr="00871BEB">
        <w:rPr>
          <w:sz w:val="28"/>
          <w:szCs w:val="28"/>
          <w:lang w:val="en-US"/>
        </w:rPr>
        <w:t>Stackelberg</w:t>
      </w:r>
      <w:r w:rsidRPr="00871BEB">
        <w:rPr>
          <w:sz w:val="28"/>
          <w:szCs w:val="28"/>
        </w:rPr>
        <w:t>, 1952].</w:t>
      </w:r>
    </w:p>
    <w:p w:rsidR="0012649C" w:rsidRDefault="0012649C" w:rsidP="00A347D7">
      <w:pPr>
        <w:spacing w:line="19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Важным</w:t>
      </w:r>
      <w:r w:rsidRPr="00CD53E3">
        <w:rPr>
          <w:sz w:val="28"/>
          <w:szCs w:val="28"/>
        </w:rPr>
        <w:t xml:space="preserve"> выводом</w:t>
      </w:r>
      <w:r>
        <w:rPr>
          <w:sz w:val="28"/>
          <w:szCs w:val="28"/>
        </w:rPr>
        <w:t xml:space="preserve"> модели, в целом характерным для стратегических комплементов</w:t>
      </w:r>
      <w:r w:rsidRPr="00CD53E3">
        <w:rPr>
          <w:sz w:val="28"/>
          <w:szCs w:val="28"/>
        </w:rPr>
        <w:t xml:space="preserve">, </w:t>
      </w:r>
      <w:r>
        <w:rPr>
          <w:sz w:val="28"/>
          <w:szCs w:val="28"/>
        </w:rPr>
        <w:t>является то, что в отличие от количественной модели Штакельберга</w:t>
      </w:r>
      <w:r w:rsidRPr="00CD53E3">
        <w:rPr>
          <w:sz w:val="28"/>
          <w:szCs w:val="28"/>
        </w:rPr>
        <w:t xml:space="preserve"> </w:t>
      </w:r>
      <w:r>
        <w:rPr>
          <w:sz w:val="28"/>
          <w:szCs w:val="28"/>
        </w:rPr>
        <w:t>последователи выигрывают даже больше лидера. Более того, если последователи смогут некоторым образом</w:t>
      </w:r>
      <w:r w:rsidRPr="00CD53E3">
        <w:rPr>
          <w:sz w:val="28"/>
          <w:szCs w:val="28"/>
        </w:rPr>
        <w:t xml:space="preserve"> сигнализировать дешево</w:t>
      </w:r>
      <w:r>
        <w:rPr>
          <w:sz w:val="28"/>
          <w:szCs w:val="28"/>
        </w:rPr>
        <w:t>му</w:t>
      </w:r>
      <w:r w:rsidRPr="00CD53E3">
        <w:rPr>
          <w:sz w:val="28"/>
          <w:szCs w:val="28"/>
        </w:rPr>
        <w:t xml:space="preserve"> </w:t>
      </w:r>
      <w:r>
        <w:rPr>
          <w:sz w:val="28"/>
          <w:szCs w:val="28"/>
        </w:rPr>
        <w:t>лидеру</w:t>
      </w:r>
      <w:r w:rsidRPr="00CD53E3">
        <w:rPr>
          <w:sz w:val="28"/>
          <w:szCs w:val="28"/>
        </w:rPr>
        <w:t xml:space="preserve"> о своем нежелании бороться за </w:t>
      </w:r>
      <w:r>
        <w:rPr>
          <w:sz w:val="28"/>
          <w:szCs w:val="28"/>
        </w:rPr>
        <w:t>низкий</w:t>
      </w:r>
      <w:r w:rsidRPr="00CD53E3">
        <w:rPr>
          <w:sz w:val="28"/>
          <w:szCs w:val="28"/>
        </w:rPr>
        <w:t xml:space="preserve"> ценовой сегмент (</w:t>
      </w:r>
      <w:r>
        <w:rPr>
          <w:sz w:val="28"/>
          <w:szCs w:val="28"/>
        </w:rPr>
        <w:t>стандартный в теории организации рынков механизм связывающего обязательства)</w:t>
      </w:r>
      <w:r w:rsidRPr="00CD53E3">
        <w:rPr>
          <w:sz w:val="28"/>
          <w:szCs w:val="28"/>
        </w:rPr>
        <w:t>, то их прибыли увеличиваются еще существеннее.</w:t>
      </w:r>
    </w:p>
    <w:p w:rsidR="00F82340" w:rsidRDefault="0012649C" w:rsidP="00A347D7">
      <w:pPr>
        <w:spacing w:line="19" w:lineRule="atLeast"/>
        <w:ind w:firstLine="709"/>
        <w:jc w:val="both"/>
        <w:rPr>
          <w:spacing w:val="4"/>
          <w:sz w:val="28"/>
          <w:szCs w:val="28"/>
        </w:rPr>
      </w:pPr>
      <w:r>
        <w:rPr>
          <w:sz w:val="28"/>
          <w:szCs w:val="28"/>
        </w:rPr>
        <w:t xml:space="preserve">Также </w:t>
      </w:r>
      <w:r w:rsidR="00F82340">
        <w:rPr>
          <w:sz w:val="28"/>
          <w:szCs w:val="28"/>
        </w:rPr>
        <w:t xml:space="preserve">при сделанных предположениях </w:t>
      </w:r>
      <w:r>
        <w:rPr>
          <w:sz w:val="28"/>
          <w:szCs w:val="28"/>
        </w:rPr>
        <w:t>был</w:t>
      </w:r>
      <w:r w:rsidR="00F82340">
        <w:rPr>
          <w:sz w:val="28"/>
          <w:szCs w:val="28"/>
        </w:rPr>
        <w:t>и</w:t>
      </w:r>
      <w:r>
        <w:rPr>
          <w:sz w:val="28"/>
          <w:szCs w:val="28"/>
        </w:rPr>
        <w:t xml:space="preserve"> и</w:t>
      </w:r>
      <w:r w:rsidRPr="008F7616">
        <w:rPr>
          <w:sz w:val="28"/>
          <w:szCs w:val="28"/>
        </w:rPr>
        <w:t>зучен</w:t>
      </w:r>
      <w:r w:rsidR="00F82340">
        <w:rPr>
          <w:sz w:val="28"/>
          <w:szCs w:val="28"/>
        </w:rPr>
        <w:t>ы</w:t>
      </w:r>
      <w:r w:rsidRPr="008F7616">
        <w:rPr>
          <w:sz w:val="28"/>
          <w:szCs w:val="28"/>
        </w:rPr>
        <w:t xml:space="preserve"> ситуаци</w:t>
      </w:r>
      <w:r w:rsidR="00F82340">
        <w:rPr>
          <w:sz w:val="28"/>
          <w:szCs w:val="28"/>
        </w:rPr>
        <w:t>и</w:t>
      </w:r>
      <w:r w:rsidRPr="008F7616">
        <w:rPr>
          <w:sz w:val="28"/>
          <w:szCs w:val="28"/>
        </w:rPr>
        <w:t xml:space="preserve"> </w:t>
      </w:r>
      <w:r w:rsidR="00F82340">
        <w:rPr>
          <w:sz w:val="28"/>
          <w:szCs w:val="28"/>
        </w:rPr>
        <w:t>картельного объединения фирм и</w:t>
      </w:r>
      <w:r w:rsidRPr="008F7616">
        <w:rPr>
          <w:sz w:val="28"/>
          <w:szCs w:val="28"/>
        </w:rPr>
        <w:t xml:space="preserve"> максимизации прибыл</w:t>
      </w:r>
      <w:r w:rsidR="003503F6">
        <w:rPr>
          <w:sz w:val="28"/>
          <w:szCs w:val="28"/>
        </w:rPr>
        <w:t>и</w:t>
      </w:r>
      <w:r w:rsidRPr="008F7616">
        <w:rPr>
          <w:sz w:val="28"/>
          <w:szCs w:val="28"/>
        </w:rPr>
        <w:t xml:space="preserve"> </w:t>
      </w:r>
      <w:r w:rsidR="00252543">
        <w:rPr>
          <w:sz w:val="28"/>
          <w:szCs w:val="28"/>
        </w:rPr>
        <w:t>при</w:t>
      </w:r>
      <w:r w:rsidRPr="008F7616">
        <w:rPr>
          <w:sz w:val="28"/>
          <w:szCs w:val="28"/>
        </w:rPr>
        <w:t xml:space="preserve"> ценовой дискриминации.</w:t>
      </w:r>
      <w:r>
        <w:rPr>
          <w:sz w:val="28"/>
          <w:szCs w:val="28"/>
        </w:rPr>
        <w:t xml:space="preserve"> В то же время очень</w:t>
      </w:r>
      <w:r w:rsidRPr="007B57BA">
        <w:rPr>
          <w:sz w:val="28"/>
          <w:szCs w:val="28"/>
        </w:rPr>
        <w:t xml:space="preserve"> важн</w:t>
      </w:r>
      <w:r>
        <w:rPr>
          <w:sz w:val="28"/>
          <w:szCs w:val="28"/>
        </w:rPr>
        <w:t>а</w:t>
      </w:r>
      <w:r w:rsidRPr="007B57BA">
        <w:rPr>
          <w:sz w:val="28"/>
          <w:szCs w:val="28"/>
        </w:rPr>
        <w:t xml:space="preserve"> эмпирическая проверка моделей на реальной статистик</w:t>
      </w:r>
      <w:r>
        <w:rPr>
          <w:sz w:val="28"/>
          <w:szCs w:val="28"/>
        </w:rPr>
        <w:t>е.</w:t>
      </w:r>
      <w:r w:rsidR="00AF0669" w:rsidRPr="00AF0669">
        <w:rPr>
          <w:sz w:val="28"/>
          <w:szCs w:val="28"/>
        </w:rPr>
        <w:t xml:space="preserve"> </w:t>
      </w:r>
      <w:r w:rsidR="00AF0669">
        <w:rPr>
          <w:sz w:val="28"/>
          <w:szCs w:val="28"/>
        </w:rPr>
        <w:t>Для этого на данных по продажам</w:t>
      </w:r>
      <w:r w:rsidR="00AF0669" w:rsidRPr="007B57BA">
        <w:rPr>
          <w:sz w:val="28"/>
          <w:szCs w:val="28"/>
        </w:rPr>
        <w:t xml:space="preserve"> риса, гречки, подсолнечного масла, кукурузной крупы</w:t>
      </w:r>
      <w:r w:rsidR="00AF0669">
        <w:rPr>
          <w:sz w:val="28"/>
          <w:szCs w:val="28"/>
        </w:rPr>
        <w:t xml:space="preserve"> и</w:t>
      </w:r>
      <w:r w:rsidR="00AF0669" w:rsidRPr="007B57BA">
        <w:rPr>
          <w:sz w:val="28"/>
          <w:szCs w:val="28"/>
        </w:rPr>
        <w:t xml:space="preserve"> сахара</w:t>
      </w:r>
      <w:r w:rsidR="00AF0669">
        <w:rPr>
          <w:sz w:val="28"/>
          <w:szCs w:val="28"/>
        </w:rPr>
        <w:t xml:space="preserve"> в одной из крупнейших торговых сетей за 2016-2019</w:t>
      </w:r>
      <w:r w:rsidR="00F82340">
        <w:rPr>
          <w:sz w:val="28"/>
          <w:szCs w:val="28"/>
        </w:rPr>
        <w:t xml:space="preserve"> </w:t>
      </w:r>
      <w:proofErr w:type="spellStart"/>
      <w:r w:rsidR="00F82340">
        <w:rPr>
          <w:sz w:val="28"/>
          <w:szCs w:val="28"/>
        </w:rPr>
        <w:t>гг</w:t>
      </w:r>
      <w:proofErr w:type="spellEnd"/>
      <w:r w:rsidR="00F82340">
        <w:rPr>
          <w:sz w:val="28"/>
          <w:szCs w:val="28"/>
        </w:rPr>
        <w:t xml:space="preserve"> были построены линейные регрессионные</w:t>
      </w:r>
      <w:r w:rsidR="003503F6" w:rsidRPr="003503F6">
        <w:rPr>
          <w:sz w:val="28"/>
          <w:szCs w:val="28"/>
        </w:rPr>
        <w:t xml:space="preserve"> </w:t>
      </w:r>
      <w:r w:rsidR="003503F6">
        <w:rPr>
          <w:sz w:val="28"/>
          <w:szCs w:val="28"/>
        </w:rPr>
        <w:t xml:space="preserve">зависимости </w:t>
      </w:r>
      <w:r w:rsidR="00AF0669" w:rsidRPr="002B1164">
        <w:rPr>
          <w:spacing w:val="4"/>
          <w:sz w:val="28"/>
          <w:szCs w:val="28"/>
        </w:rPr>
        <w:t>спроса на продукт каждого производителя</w:t>
      </w:r>
      <w:r w:rsidR="003503F6">
        <w:rPr>
          <w:spacing w:val="4"/>
          <w:sz w:val="28"/>
          <w:szCs w:val="28"/>
        </w:rPr>
        <w:t xml:space="preserve"> от </w:t>
      </w:r>
      <w:r w:rsidR="00F82340">
        <w:rPr>
          <w:spacing w:val="4"/>
          <w:sz w:val="28"/>
          <w:szCs w:val="28"/>
        </w:rPr>
        <w:t>всех цен.</w:t>
      </w:r>
    </w:p>
    <w:p w:rsidR="005F6822" w:rsidRPr="007A0EBC" w:rsidRDefault="00F82340" w:rsidP="00A347D7">
      <w:pPr>
        <w:spacing w:line="19" w:lineRule="atLeast"/>
        <w:ind w:firstLine="567"/>
        <w:jc w:val="both"/>
        <w:rPr>
          <w:sz w:val="28"/>
          <w:szCs w:val="28"/>
        </w:rPr>
      </w:pPr>
      <w:r>
        <w:rPr>
          <w:spacing w:val="4"/>
          <w:sz w:val="28"/>
          <w:szCs w:val="28"/>
        </w:rPr>
        <w:t>Для рынка риса они сведены в табл.1</w:t>
      </w:r>
      <w:r w:rsidR="003503F6" w:rsidRPr="00FA03D5">
        <w:rPr>
          <w:spacing w:val="4"/>
          <w:sz w:val="28"/>
          <w:szCs w:val="28"/>
        </w:rPr>
        <w:t>. Для сравнения в крайнем правом столбце приведены оценки коэффициентов моделей, построенных только от собственной цены</w:t>
      </w:r>
      <w:r w:rsidR="005F6822" w:rsidRPr="005F6822">
        <w:rPr>
          <w:spacing w:val="4"/>
          <w:sz w:val="28"/>
          <w:szCs w:val="28"/>
        </w:rPr>
        <w:t xml:space="preserve">. </w:t>
      </w:r>
      <w:r w:rsidR="005F6822" w:rsidRPr="007A0EBC">
        <w:rPr>
          <w:sz w:val="28"/>
          <w:szCs w:val="28"/>
        </w:rPr>
        <w:t xml:space="preserve">Видим, что по компании 1 оценка коэффициента больше на 28%, по 3 – на 88%, по 4 – на 17%, 5 – на 49%, по 6 – сопоставима. Компания 2 со значительно меньшими объемами </w:t>
      </w:r>
      <w:r w:rsidR="005F6822">
        <w:rPr>
          <w:sz w:val="28"/>
          <w:szCs w:val="28"/>
        </w:rPr>
        <w:t xml:space="preserve">– </w:t>
      </w:r>
      <w:proofErr w:type="spellStart"/>
      <w:r w:rsidR="005F6822" w:rsidRPr="007A0EBC">
        <w:rPr>
          <w:sz w:val="28"/>
          <w:szCs w:val="28"/>
        </w:rPr>
        <w:t>аутлаер</w:t>
      </w:r>
      <w:proofErr w:type="spellEnd"/>
      <w:r w:rsidR="005F6822" w:rsidRPr="007A0EBC">
        <w:rPr>
          <w:sz w:val="28"/>
          <w:szCs w:val="28"/>
        </w:rPr>
        <w:t>.</w:t>
      </w:r>
    </w:p>
    <w:p w:rsidR="00A347D7" w:rsidRPr="00A347D7" w:rsidRDefault="00A347D7" w:rsidP="00A347D7">
      <w:pPr>
        <w:pStyle w:val="ac"/>
        <w:keepNext/>
        <w:spacing w:after="0" w:line="19" w:lineRule="atLeast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A347D7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Таблица 1</w:t>
      </w:r>
    </w:p>
    <w:p w:rsidR="003503F6" w:rsidRPr="007A0EBC" w:rsidRDefault="00761710" w:rsidP="00A347D7">
      <w:pPr>
        <w:pStyle w:val="ac"/>
        <w:keepNext/>
        <w:spacing w:after="0" w:line="19" w:lineRule="atLeast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6171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2241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Коэффициенты </w:t>
      </w:r>
      <w:r w:rsidR="003503F6" w:rsidRPr="007A0EBC">
        <w:rPr>
          <w:rFonts w:ascii="Times New Roman" w:hAnsi="Times New Roman" w:cs="Times New Roman"/>
          <w:b w:val="0"/>
          <w:color w:val="auto"/>
          <w:sz w:val="28"/>
          <w:szCs w:val="28"/>
        </w:rPr>
        <w:t>модел</w:t>
      </w:r>
      <w:r w:rsidR="00622418">
        <w:rPr>
          <w:rFonts w:ascii="Times New Roman" w:hAnsi="Times New Roman" w:cs="Times New Roman"/>
          <w:b w:val="0"/>
          <w:color w:val="auto"/>
          <w:sz w:val="28"/>
          <w:szCs w:val="28"/>
        </w:rPr>
        <w:t>и</w:t>
      </w:r>
      <w:r w:rsidR="003503F6" w:rsidRPr="007A0EB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спроса </w:t>
      </w:r>
      <w:r w:rsidR="0062241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на рис </w:t>
      </w:r>
      <w:r w:rsidR="003503F6" w:rsidRPr="007A0EBC">
        <w:rPr>
          <w:rFonts w:ascii="Times New Roman" w:hAnsi="Times New Roman" w:cs="Times New Roman"/>
          <w:b w:val="0"/>
          <w:color w:val="auto"/>
          <w:sz w:val="28"/>
          <w:szCs w:val="28"/>
        </w:rPr>
        <w:t>и их стандартные ошибки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08"/>
        <w:gridCol w:w="1256"/>
        <w:gridCol w:w="1256"/>
        <w:gridCol w:w="1164"/>
        <w:gridCol w:w="1117"/>
        <w:gridCol w:w="1117"/>
        <w:gridCol w:w="1256"/>
        <w:gridCol w:w="222"/>
        <w:gridCol w:w="1164"/>
      </w:tblGrid>
      <w:tr w:rsidR="003503F6" w:rsidRPr="007A0EBC" w:rsidTr="00150FA6">
        <w:tc>
          <w:tcPr>
            <w:tcW w:w="508" w:type="dxa"/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</w:p>
        </w:tc>
        <w:tc>
          <w:tcPr>
            <w:tcW w:w="1256" w:type="dxa"/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q1</w:t>
            </w:r>
          </w:p>
        </w:tc>
        <w:tc>
          <w:tcPr>
            <w:tcW w:w="1256" w:type="dxa"/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q2</w:t>
            </w:r>
          </w:p>
        </w:tc>
        <w:tc>
          <w:tcPr>
            <w:tcW w:w="1164" w:type="dxa"/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q3</w:t>
            </w:r>
          </w:p>
        </w:tc>
        <w:tc>
          <w:tcPr>
            <w:tcW w:w="1117" w:type="dxa"/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q4</w:t>
            </w:r>
          </w:p>
        </w:tc>
        <w:tc>
          <w:tcPr>
            <w:tcW w:w="1117" w:type="dxa"/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q5</w:t>
            </w:r>
          </w:p>
        </w:tc>
        <w:tc>
          <w:tcPr>
            <w:tcW w:w="1256" w:type="dxa"/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q6</w:t>
            </w:r>
          </w:p>
        </w:tc>
        <w:tc>
          <w:tcPr>
            <w:tcW w:w="222" w:type="dxa"/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</w:p>
        </w:tc>
        <w:tc>
          <w:tcPr>
            <w:tcW w:w="1164" w:type="dxa"/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qi</w:t>
            </w:r>
          </w:p>
        </w:tc>
      </w:tr>
      <w:tr w:rsidR="003503F6" w:rsidRPr="007A0EBC" w:rsidTr="00150FA6">
        <w:tc>
          <w:tcPr>
            <w:tcW w:w="508" w:type="dxa"/>
            <w:tcMar>
              <w:left w:w="0" w:type="dxa"/>
              <w:right w:w="0" w:type="dxa"/>
            </w:tcMar>
            <w:vAlign w:val="center"/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p1</w:t>
            </w:r>
          </w:p>
        </w:tc>
        <w:tc>
          <w:tcPr>
            <w:tcW w:w="1256" w:type="dxa"/>
            <w:tcMar>
              <w:left w:w="0" w:type="dxa"/>
              <w:right w:w="0" w:type="dxa"/>
            </w:tcMar>
          </w:tcPr>
          <w:p w:rsidR="003503F6" w:rsidRPr="00A347D7" w:rsidRDefault="003503F6" w:rsidP="00A347D7">
            <w:pPr>
              <w:pStyle w:val="HTML"/>
              <w:shd w:val="clear" w:color="auto" w:fill="FFFFFF"/>
              <w:spacing w:line="19" w:lineRule="atLeast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47D7">
              <w:rPr>
                <w:rFonts w:ascii="Times New Roman" w:hAnsi="Times New Roman" w:cs="Times New Roman"/>
                <w:sz w:val="22"/>
                <w:szCs w:val="28"/>
              </w:rPr>
              <w:t>-535,4</w:t>
            </w:r>
            <w:r w:rsidRPr="00A347D7">
              <w:rPr>
                <w:sz w:val="22"/>
                <w:szCs w:val="28"/>
              </w:rPr>
              <w:t>***</w:t>
            </w:r>
          </w:p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(85,9)</w:t>
            </w:r>
          </w:p>
        </w:tc>
        <w:tc>
          <w:tcPr>
            <w:tcW w:w="1256" w:type="dxa"/>
            <w:tcMar>
              <w:left w:w="0" w:type="dxa"/>
              <w:right w:w="0" w:type="dxa"/>
            </w:tcMar>
          </w:tcPr>
          <w:p w:rsidR="003503F6" w:rsidRPr="00A347D7" w:rsidRDefault="003503F6" w:rsidP="00A347D7">
            <w:pPr>
              <w:pStyle w:val="HTML"/>
              <w:shd w:val="clear" w:color="auto" w:fill="FFFFFF"/>
              <w:spacing w:line="19" w:lineRule="atLeast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47D7">
              <w:rPr>
                <w:rFonts w:ascii="Times New Roman" w:hAnsi="Times New Roman" w:cs="Times New Roman"/>
                <w:sz w:val="22"/>
                <w:szCs w:val="28"/>
              </w:rPr>
              <w:t>159,5</w:t>
            </w:r>
            <w:r w:rsidRPr="00A347D7">
              <w:rPr>
                <w:sz w:val="22"/>
                <w:szCs w:val="28"/>
              </w:rPr>
              <w:t>***</w:t>
            </w:r>
          </w:p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(37,4)</w:t>
            </w:r>
          </w:p>
        </w:tc>
        <w:tc>
          <w:tcPr>
            <w:tcW w:w="1164" w:type="dxa"/>
            <w:tcMar>
              <w:left w:w="0" w:type="dxa"/>
              <w:right w:w="0" w:type="dxa"/>
            </w:tcMar>
          </w:tcPr>
          <w:p w:rsidR="003503F6" w:rsidRPr="00A347D7" w:rsidRDefault="003503F6" w:rsidP="00A347D7">
            <w:pPr>
              <w:pStyle w:val="HTML"/>
              <w:shd w:val="clear" w:color="auto" w:fill="FFFFFF"/>
              <w:spacing w:line="19" w:lineRule="atLeast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47D7">
              <w:rPr>
                <w:rFonts w:ascii="Times New Roman" w:hAnsi="Times New Roman" w:cs="Times New Roman"/>
                <w:sz w:val="22"/>
                <w:szCs w:val="28"/>
              </w:rPr>
              <w:t>466,4</w:t>
            </w:r>
          </w:p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(228,9)</w:t>
            </w:r>
          </w:p>
        </w:tc>
        <w:tc>
          <w:tcPr>
            <w:tcW w:w="1117" w:type="dxa"/>
            <w:tcMar>
              <w:left w:w="0" w:type="dxa"/>
              <w:right w:w="0" w:type="dxa"/>
            </w:tcMar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37,1</w:t>
            </w:r>
          </w:p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(58,4)</w:t>
            </w:r>
          </w:p>
        </w:tc>
        <w:tc>
          <w:tcPr>
            <w:tcW w:w="1117" w:type="dxa"/>
            <w:tcMar>
              <w:left w:w="0" w:type="dxa"/>
              <w:right w:w="0" w:type="dxa"/>
            </w:tcMar>
          </w:tcPr>
          <w:p w:rsidR="003503F6" w:rsidRPr="00A347D7" w:rsidRDefault="003503F6" w:rsidP="00A347D7">
            <w:pPr>
              <w:pStyle w:val="HTML"/>
              <w:shd w:val="clear" w:color="auto" w:fill="FFFFFF"/>
              <w:spacing w:line="19" w:lineRule="atLeast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47D7">
              <w:rPr>
                <w:rFonts w:ascii="Times New Roman" w:hAnsi="Times New Roman" w:cs="Times New Roman"/>
                <w:sz w:val="22"/>
                <w:szCs w:val="28"/>
              </w:rPr>
              <w:t>196,2</w:t>
            </w:r>
            <w:r w:rsidRPr="00A347D7">
              <w:rPr>
                <w:sz w:val="22"/>
                <w:szCs w:val="28"/>
              </w:rPr>
              <w:t>*</w:t>
            </w:r>
          </w:p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(86,4)</w:t>
            </w:r>
          </w:p>
        </w:tc>
        <w:tc>
          <w:tcPr>
            <w:tcW w:w="1256" w:type="dxa"/>
            <w:tcMar>
              <w:left w:w="0" w:type="dxa"/>
              <w:right w:w="0" w:type="dxa"/>
            </w:tcMar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-70,4</w:t>
            </w:r>
          </w:p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(93,7)</w:t>
            </w:r>
          </w:p>
        </w:tc>
        <w:tc>
          <w:tcPr>
            <w:tcW w:w="222" w:type="dxa"/>
            <w:tcMar>
              <w:left w:w="0" w:type="dxa"/>
              <w:right w:w="0" w:type="dxa"/>
            </w:tcMar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</w:p>
        </w:tc>
        <w:tc>
          <w:tcPr>
            <w:tcW w:w="1164" w:type="dxa"/>
            <w:tcMar>
              <w:left w:w="0" w:type="dxa"/>
              <w:right w:w="0" w:type="dxa"/>
            </w:tcMar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-416,7***</w:t>
            </w:r>
          </w:p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(82,391)</w:t>
            </w:r>
          </w:p>
        </w:tc>
      </w:tr>
      <w:tr w:rsidR="003503F6" w:rsidRPr="007A0EBC" w:rsidTr="00150FA6">
        <w:tc>
          <w:tcPr>
            <w:tcW w:w="508" w:type="dxa"/>
            <w:tcMar>
              <w:left w:w="0" w:type="dxa"/>
              <w:right w:w="0" w:type="dxa"/>
            </w:tcMar>
            <w:vAlign w:val="center"/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p2</w:t>
            </w:r>
          </w:p>
        </w:tc>
        <w:tc>
          <w:tcPr>
            <w:tcW w:w="1256" w:type="dxa"/>
            <w:tcMar>
              <w:left w:w="0" w:type="dxa"/>
              <w:right w:w="0" w:type="dxa"/>
            </w:tcMar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47,7</w:t>
            </w:r>
          </w:p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(160,4)</w:t>
            </w:r>
          </w:p>
        </w:tc>
        <w:tc>
          <w:tcPr>
            <w:tcW w:w="1256" w:type="dxa"/>
            <w:tcMar>
              <w:left w:w="0" w:type="dxa"/>
              <w:right w:w="0" w:type="dxa"/>
            </w:tcMar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-50,8</w:t>
            </w:r>
          </w:p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(69,8)</w:t>
            </w:r>
          </w:p>
        </w:tc>
        <w:tc>
          <w:tcPr>
            <w:tcW w:w="1164" w:type="dxa"/>
            <w:tcMar>
              <w:left w:w="0" w:type="dxa"/>
              <w:right w:w="0" w:type="dxa"/>
            </w:tcMar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578,8</w:t>
            </w:r>
          </w:p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(427,2)</w:t>
            </w:r>
          </w:p>
        </w:tc>
        <w:tc>
          <w:tcPr>
            <w:tcW w:w="1117" w:type="dxa"/>
            <w:tcMar>
              <w:left w:w="0" w:type="dxa"/>
              <w:right w:w="0" w:type="dxa"/>
            </w:tcMar>
          </w:tcPr>
          <w:p w:rsidR="003503F6" w:rsidRPr="00A347D7" w:rsidRDefault="003503F6" w:rsidP="00A347D7">
            <w:pPr>
              <w:pStyle w:val="HTML"/>
              <w:shd w:val="clear" w:color="auto" w:fill="FFFFFF"/>
              <w:spacing w:line="19" w:lineRule="atLeast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47D7">
              <w:rPr>
                <w:rFonts w:ascii="Times New Roman" w:hAnsi="Times New Roman" w:cs="Times New Roman"/>
                <w:sz w:val="22"/>
                <w:szCs w:val="28"/>
              </w:rPr>
              <w:t>224,6</w:t>
            </w:r>
          </w:p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(108,9)</w:t>
            </w:r>
          </w:p>
        </w:tc>
        <w:tc>
          <w:tcPr>
            <w:tcW w:w="1117" w:type="dxa"/>
            <w:tcMar>
              <w:left w:w="0" w:type="dxa"/>
              <w:right w:w="0" w:type="dxa"/>
            </w:tcMar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228,7</w:t>
            </w:r>
          </w:p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(161,3)</w:t>
            </w:r>
          </w:p>
        </w:tc>
        <w:tc>
          <w:tcPr>
            <w:tcW w:w="1256" w:type="dxa"/>
            <w:tcMar>
              <w:left w:w="0" w:type="dxa"/>
              <w:right w:w="0" w:type="dxa"/>
            </w:tcMar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-41,8</w:t>
            </w:r>
          </w:p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(174,9)</w:t>
            </w:r>
          </w:p>
        </w:tc>
        <w:tc>
          <w:tcPr>
            <w:tcW w:w="222" w:type="dxa"/>
            <w:tcMar>
              <w:left w:w="0" w:type="dxa"/>
              <w:right w:w="0" w:type="dxa"/>
            </w:tcMar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</w:p>
        </w:tc>
        <w:tc>
          <w:tcPr>
            <w:tcW w:w="1164" w:type="dxa"/>
            <w:tcMar>
              <w:left w:w="0" w:type="dxa"/>
              <w:right w:w="0" w:type="dxa"/>
            </w:tcMar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-145,7</w:t>
            </w:r>
          </w:p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(86,2)</w:t>
            </w:r>
          </w:p>
        </w:tc>
      </w:tr>
      <w:tr w:rsidR="003503F6" w:rsidRPr="007A0EBC" w:rsidTr="00150FA6">
        <w:trPr>
          <w:trHeight w:val="369"/>
        </w:trPr>
        <w:tc>
          <w:tcPr>
            <w:tcW w:w="508" w:type="dxa"/>
            <w:tcMar>
              <w:left w:w="0" w:type="dxa"/>
              <w:right w:w="0" w:type="dxa"/>
            </w:tcMar>
            <w:vAlign w:val="center"/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p3</w:t>
            </w:r>
          </w:p>
        </w:tc>
        <w:tc>
          <w:tcPr>
            <w:tcW w:w="1256" w:type="dxa"/>
            <w:tcMar>
              <w:left w:w="0" w:type="dxa"/>
              <w:right w:w="0" w:type="dxa"/>
            </w:tcMar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292,4</w:t>
            </w:r>
          </w:p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(210,1)</w:t>
            </w:r>
          </w:p>
        </w:tc>
        <w:tc>
          <w:tcPr>
            <w:tcW w:w="1256" w:type="dxa"/>
            <w:tcMar>
              <w:left w:w="0" w:type="dxa"/>
              <w:right w:w="0" w:type="dxa"/>
            </w:tcMar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67,9</w:t>
            </w:r>
          </w:p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(91,5)</w:t>
            </w:r>
          </w:p>
        </w:tc>
        <w:tc>
          <w:tcPr>
            <w:tcW w:w="1164" w:type="dxa"/>
            <w:tcMar>
              <w:left w:w="0" w:type="dxa"/>
              <w:right w:w="0" w:type="dxa"/>
            </w:tcMar>
          </w:tcPr>
          <w:p w:rsidR="003503F6" w:rsidRPr="00A347D7" w:rsidRDefault="003503F6" w:rsidP="00A347D7">
            <w:pPr>
              <w:pStyle w:val="HTML"/>
              <w:shd w:val="clear" w:color="auto" w:fill="FFFFFF"/>
              <w:spacing w:line="19" w:lineRule="atLeast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47D7">
              <w:rPr>
                <w:rFonts w:ascii="Times New Roman" w:hAnsi="Times New Roman" w:cs="Times New Roman"/>
                <w:sz w:val="22"/>
                <w:szCs w:val="28"/>
              </w:rPr>
              <w:t>-1533,0</w:t>
            </w:r>
            <w:r w:rsidRPr="00A347D7">
              <w:rPr>
                <w:sz w:val="22"/>
                <w:szCs w:val="28"/>
              </w:rPr>
              <w:t>*</w:t>
            </w:r>
          </w:p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(559,6)</w:t>
            </w:r>
          </w:p>
        </w:tc>
        <w:tc>
          <w:tcPr>
            <w:tcW w:w="1117" w:type="dxa"/>
            <w:tcMar>
              <w:left w:w="0" w:type="dxa"/>
              <w:right w:w="0" w:type="dxa"/>
            </w:tcMar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162,9</w:t>
            </w:r>
          </w:p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(142,7)</w:t>
            </w:r>
          </w:p>
        </w:tc>
        <w:tc>
          <w:tcPr>
            <w:tcW w:w="1117" w:type="dxa"/>
            <w:tcMar>
              <w:left w:w="0" w:type="dxa"/>
              <w:right w:w="0" w:type="dxa"/>
            </w:tcMar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177,8</w:t>
            </w:r>
          </w:p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(211,3)</w:t>
            </w:r>
          </w:p>
        </w:tc>
        <w:tc>
          <w:tcPr>
            <w:tcW w:w="1256" w:type="dxa"/>
            <w:tcMar>
              <w:left w:w="0" w:type="dxa"/>
              <w:right w:w="0" w:type="dxa"/>
            </w:tcMar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-74,7</w:t>
            </w:r>
          </w:p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(229,1)</w:t>
            </w:r>
          </w:p>
        </w:tc>
        <w:tc>
          <w:tcPr>
            <w:tcW w:w="222" w:type="dxa"/>
            <w:tcMar>
              <w:left w:w="0" w:type="dxa"/>
              <w:right w:w="0" w:type="dxa"/>
            </w:tcMar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</w:p>
        </w:tc>
        <w:tc>
          <w:tcPr>
            <w:tcW w:w="1164" w:type="dxa"/>
            <w:tcMar>
              <w:left w:w="0" w:type="dxa"/>
              <w:right w:w="0" w:type="dxa"/>
            </w:tcMar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-814,7</w:t>
            </w:r>
          </w:p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(405,4)</w:t>
            </w:r>
          </w:p>
        </w:tc>
      </w:tr>
      <w:tr w:rsidR="003503F6" w:rsidRPr="007A0EBC" w:rsidTr="00150FA6">
        <w:trPr>
          <w:trHeight w:val="579"/>
        </w:trPr>
        <w:tc>
          <w:tcPr>
            <w:tcW w:w="508" w:type="dxa"/>
            <w:tcMar>
              <w:left w:w="0" w:type="dxa"/>
              <w:right w:w="0" w:type="dxa"/>
            </w:tcMar>
            <w:vAlign w:val="center"/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p4</w:t>
            </w:r>
          </w:p>
        </w:tc>
        <w:tc>
          <w:tcPr>
            <w:tcW w:w="1256" w:type="dxa"/>
            <w:tcMar>
              <w:left w:w="0" w:type="dxa"/>
              <w:right w:w="0" w:type="dxa"/>
            </w:tcMar>
          </w:tcPr>
          <w:p w:rsidR="003503F6" w:rsidRPr="00A347D7" w:rsidRDefault="003503F6" w:rsidP="00A347D7">
            <w:pPr>
              <w:pStyle w:val="HTML"/>
              <w:shd w:val="clear" w:color="auto" w:fill="FFFFFF"/>
              <w:spacing w:line="19" w:lineRule="atLeast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47D7">
              <w:rPr>
                <w:rFonts w:ascii="Times New Roman" w:hAnsi="Times New Roman" w:cs="Times New Roman"/>
                <w:sz w:val="22"/>
                <w:szCs w:val="28"/>
              </w:rPr>
              <w:t>-2348,0</w:t>
            </w:r>
            <w:r w:rsidRPr="00A347D7">
              <w:rPr>
                <w:sz w:val="22"/>
                <w:szCs w:val="28"/>
              </w:rPr>
              <w:t>**</w:t>
            </w:r>
          </w:p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(771,2)</w:t>
            </w:r>
          </w:p>
        </w:tc>
        <w:tc>
          <w:tcPr>
            <w:tcW w:w="1256" w:type="dxa"/>
            <w:tcMar>
              <w:left w:w="0" w:type="dxa"/>
              <w:right w:w="0" w:type="dxa"/>
            </w:tcMar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365,3</w:t>
            </w:r>
          </w:p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(335,7)</w:t>
            </w:r>
          </w:p>
        </w:tc>
        <w:tc>
          <w:tcPr>
            <w:tcW w:w="1164" w:type="dxa"/>
            <w:tcMar>
              <w:left w:w="0" w:type="dxa"/>
              <w:right w:w="0" w:type="dxa"/>
            </w:tcMar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-589,6</w:t>
            </w:r>
          </w:p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(2054,3)</w:t>
            </w:r>
          </w:p>
        </w:tc>
        <w:tc>
          <w:tcPr>
            <w:tcW w:w="1117" w:type="dxa"/>
            <w:tcMar>
              <w:left w:w="0" w:type="dxa"/>
              <w:right w:w="0" w:type="dxa"/>
            </w:tcMar>
          </w:tcPr>
          <w:p w:rsidR="003503F6" w:rsidRPr="00A347D7" w:rsidRDefault="003503F6" w:rsidP="00A347D7">
            <w:pPr>
              <w:pStyle w:val="HTML"/>
              <w:shd w:val="clear" w:color="auto" w:fill="FFFFFF"/>
              <w:spacing w:line="19" w:lineRule="atLeast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47D7">
              <w:rPr>
                <w:rFonts w:ascii="Times New Roman" w:hAnsi="Times New Roman" w:cs="Times New Roman"/>
                <w:sz w:val="22"/>
                <w:szCs w:val="28"/>
              </w:rPr>
              <w:t>-1347,0</w:t>
            </w:r>
            <w:r w:rsidRPr="00A347D7">
              <w:rPr>
                <w:sz w:val="22"/>
                <w:szCs w:val="28"/>
              </w:rPr>
              <w:t>*</w:t>
            </w:r>
          </w:p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(523,8)</w:t>
            </w:r>
          </w:p>
        </w:tc>
        <w:tc>
          <w:tcPr>
            <w:tcW w:w="1117" w:type="dxa"/>
            <w:tcMar>
              <w:left w:w="0" w:type="dxa"/>
              <w:right w:w="0" w:type="dxa"/>
            </w:tcMar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-471,3</w:t>
            </w:r>
          </w:p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(775,6)</w:t>
            </w:r>
          </w:p>
        </w:tc>
        <w:tc>
          <w:tcPr>
            <w:tcW w:w="1256" w:type="dxa"/>
            <w:tcMar>
              <w:left w:w="0" w:type="dxa"/>
              <w:right w:w="0" w:type="dxa"/>
            </w:tcMar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-1104,0</w:t>
            </w:r>
          </w:p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(841,1)</w:t>
            </w:r>
          </w:p>
        </w:tc>
        <w:tc>
          <w:tcPr>
            <w:tcW w:w="222" w:type="dxa"/>
            <w:tcMar>
              <w:left w:w="0" w:type="dxa"/>
              <w:right w:w="0" w:type="dxa"/>
            </w:tcMar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</w:p>
        </w:tc>
        <w:tc>
          <w:tcPr>
            <w:tcW w:w="1164" w:type="dxa"/>
            <w:tcMar>
              <w:left w:w="0" w:type="dxa"/>
              <w:right w:w="0" w:type="dxa"/>
            </w:tcMar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-1150,0*</w:t>
            </w:r>
          </w:p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(537,4)</w:t>
            </w:r>
          </w:p>
        </w:tc>
      </w:tr>
      <w:tr w:rsidR="003503F6" w:rsidRPr="007A0EBC" w:rsidTr="00150FA6">
        <w:tc>
          <w:tcPr>
            <w:tcW w:w="508" w:type="dxa"/>
            <w:tcMar>
              <w:left w:w="0" w:type="dxa"/>
              <w:right w:w="0" w:type="dxa"/>
            </w:tcMar>
            <w:vAlign w:val="center"/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p5</w:t>
            </w:r>
          </w:p>
        </w:tc>
        <w:tc>
          <w:tcPr>
            <w:tcW w:w="1256" w:type="dxa"/>
            <w:tcMar>
              <w:left w:w="0" w:type="dxa"/>
              <w:right w:w="0" w:type="dxa"/>
            </w:tcMar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113,2</w:t>
            </w:r>
          </w:p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(220,3)</w:t>
            </w:r>
          </w:p>
        </w:tc>
        <w:tc>
          <w:tcPr>
            <w:tcW w:w="1256" w:type="dxa"/>
            <w:tcMar>
              <w:left w:w="0" w:type="dxa"/>
              <w:right w:w="0" w:type="dxa"/>
            </w:tcMar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-32,82</w:t>
            </w:r>
          </w:p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(96,0)</w:t>
            </w:r>
          </w:p>
        </w:tc>
        <w:tc>
          <w:tcPr>
            <w:tcW w:w="1164" w:type="dxa"/>
            <w:tcMar>
              <w:left w:w="0" w:type="dxa"/>
              <w:right w:w="0" w:type="dxa"/>
            </w:tcMar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620,0</w:t>
            </w:r>
          </w:p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(587,4)</w:t>
            </w:r>
          </w:p>
        </w:tc>
        <w:tc>
          <w:tcPr>
            <w:tcW w:w="1117" w:type="dxa"/>
            <w:tcMar>
              <w:left w:w="0" w:type="dxa"/>
              <w:right w:w="0" w:type="dxa"/>
            </w:tcMar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235,8</w:t>
            </w:r>
          </w:p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(149,8)</w:t>
            </w:r>
          </w:p>
        </w:tc>
        <w:tc>
          <w:tcPr>
            <w:tcW w:w="1117" w:type="dxa"/>
            <w:tcMar>
              <w:left w:w="0" w:type="dxa"/>
              <w:right w:w="0" w:type="dxa"/>
            </w:tcMar>
          </w:tcPr>
          <w:p w:rsidR="003503F6" w:rsidRPr="00A347D7" w:rsidRDefault="003503F6" w:rsidP="00A347D7">
            <w:pPr>
              <w:pStyle w:val="HTML"/>
              <w:shd w:val="clear" w:color="auto" w:fill="FFFFFF"/>
              <w:spacing w:line="19" w:lineRule="atLeast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47D7">
              <w:rPr>
                <w:rFonts w:ascii="Times New Roman" w:hAnsi="Times New Roman" w:cs="Times New Roman"/>
                <w:sz w:val="22"/>
                <w:szCs w:val="28"/>
              </w:rPr>
              <w:t>-764,3</w:t>
            </w:r>
            <w:r w:rsidRPr="00A347D7">
              <w:rPr>
                <w:sz w:val="22"/>
                <w:szCs w:val="28"/>
              </w:rPr>
              <w:t>**</w:t>
            </w:r>
          </w:p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(221,8)</w:t>
            </w:r>
          </w:p>
        </w:tc>
        <w:tc>
          <w:tcPr>
            <w:tcW w:w="1256" w:type="dxa"/>
            <w:tcMar>
              <w:left w:w="0" w:type="dxa"/>
              <w:right w:w="0" w:type="dxa"/>
            </w:tcMar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78,7</w:t>
            </w:r>
          </w:p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(240,5)</w:t>
            </w:r>
          </w:p>
        </w:tc>
        <w:tc>
          <w:tcPr>
            <w:tcW w:w="222" w:type="dxa"/>
            <w:tcMar>
              <w:left w:w="0" w:type="dxa"/>
              <w:right w:w="0" w:type="dxa"/>
            </w:tcMar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</w:p>
        </w:tc>
        <w:tc>
          <w:tcPr>
            <w:tcW w:w="1164" w:type="dxa"/>
            <w:tcMar>
              <w:left w:w="0" w:type="dxa"/>
              <w:right w:w="0" w:type="dxa"/>
            </w:tcMar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-512,3**</w:t>
            </w:r>
          </w:p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(166,1)</w:t>
            </w:r>
          </w:p>
        </w:tc>
      </w:tr>
      <w:tr w:rsidR="003503F6" w:rsidRPr="007A0EBC" w:rsidTr="00150FA6">
        <w:trPr>
          <w:trHeight w:val="603"/>
        </w:trPr>
        <w:tc>
          <w:tcPr>
            <w:tcW w:w="508" w:type="dxa"/>
            <w:tcMar>
              <w:left w:w="0" w:type="dxa"/>
              <w:right w:w="0" w:type="dxa"/>
            </w:tcMar>
            <w:vAlign w:val="center"/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p6</w:t>
            </w:r>
          </w:p>
        </w:tc>
        <w:tc>
          <w:tcPr>
            <w:tcW w:w="1256" w:type="dxa"/>
            <w:tcMar>
              <w:left w:w="0" w:type="dxa"/>
              <w:right w:w="0" w:type="dxa"/>
            </w:tcMar>
          </w:tcPr>
          <w:p w:rsidR="003503F6" w:rsidRPr="00A347D7" w:rsidRDefault="003503F6" w:rsidP="00A347D7">
            <w:pPr>
              <w:pStyle w:val="HTML"/>
              <w:shd w:val="clear" w:color="auto" w:fill="FFFFFF"/>
              <w:spacing w:line="19" w:lineRule="atLeast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47D7">
              <w:rPr>
                <w:rFonts w:ascii="Times New Roman" w:hAnsi="Times New Roman" w:cs="Times New Roman"/>
                <w:sz w:val="22"/>
                <w:szCs w:val="28"/>
              </w:rPr>
              <w:t>189,5</w:t>
            </w:r>
          </w:p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(96,7)</w:t>
            </w:r>
          </w:p>
        </w:tc>
        <w:tc>
          <w:tcPr>
            <w:tcW w:w="1256" w:type="dxa"/>
            <w:tcMar>
              <w:left w:w="0" w:type="dxa"/>
              <w:right w:w="0" w:type="dxa"/>
            </w:tcMar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-66,0</w:t>
            </w:r>
          </w:p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(42,1)</w:t>
            </w:r>
          </w:p>
        </w:tc>
        <w:tc>
          <w:tcPr>
            <w:tcW w:w="1164" w:type="dxa"/>
            <w:tcMar>
              <w:left w:w="0" w:type="dxa"/>
              <w:right w:w="0" w:type="dxa"/>
            </w:tcMar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-334,9</w:t>
            </w:r>
          </w:p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(257,7)</w:t>
            </w:r>
          </w:p>
        </w:tc>
        <w:tc>
          <w:tcPr>
            <w:tcW w:w="1117" w:type="dxa"/>
            <w:tcMar>
              <w:left w:w="0" w:type="dxa"/>
              <w:right w:w="0" w:type="dxa"/>
            </w:tcMar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112,5</w:t>
            </w:r>
          </w:p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(65,7)</w:t>
            </w:r>
          </w:p>
        </w:tc>
        <w:tc>
          <w:tcPr>
            <w:tcW w:w="1117" w:type="dxa"/>
            <w:tcMar>
              <w:left w:w="0" w:type="dxa"/>
              <w:right w:w="0" w:type="dxa"/>
            </w:tcMar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-33,0</w:t>
            </w:r>
          </w:p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(97,3)</w:t>
            </w:r>
          </w:p>
        </w:tc>
        <w:tc>
          <w:tcPr>
            <w:tcW w:w="1256" w:type="dxa"/>
            <w:tcMar>
              <w:left w:w="0" w:type="dxa"/>
              <w:right w:w="0" w:type="dxa"/>
            </w:tcMar>
          </w:tcPr>
          <w:p w:rsidR="003503F6" w:rsidRPr="00A347D7" w:rsidRDefault="003503F6" w:rsidP="00A347D7">
            <w:pPr>
              <w:pStyle w:val="HTML"/>
              <w:shd w:val="clear" w:color="auto" w:fill="FFFFFF"/>
              <w:spacing w:line="19" w:lineRule="atLeast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47D7">
              <w:rPr>
                <w:rFonts w:ascii="Times New Roman" w:hAnsi="Times New Roman" w:cs="Times New Roman"/>
                <w:sz w:val="22"/>
                <w:szCs w:val="28"/>
              </w:rPr>
              <w:t>-597,7</w:t>
            </w:r>
            <w:r w:rsidRPr="00A347D7">
              <w:rPr>
                <w:sz w:val="22"/>
                <w:szCs w:val="28"/>
              </w:rPr>
              <w:t>***</w:t>
            </w:r>
          </w:p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(105,5)</w:t>
            </w:r>
          </w:p>
        </w:tc>
        <w:tc>
          <w:tcPr>
            <w:tcW w:w="222" w:type="dxa"/>
            <w:tcMar>
              <w:left w:w="0" w:type="dxa"/>
              <w:right w:w="0" w:type="dxa"/>
            </w:tcMar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</w:p>
        </w:tc>
        <w:tc>
          <w:tcPr>
            <w:tcW w:w="1164" w:type="dxa"/>
            <w:tcMar>
              <w:left w:w="0" w:type="dxa"/>
              <w:right w:w="0" w:type="dxa"/>
            </w:tcMar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-648,0***</w:t>
            </w:r>
          </w:p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(73,1)</w:t>
            </w:r>
          </w:p>
        </w:tc>
      </w:tr>
      <w:tr w:rsidR="003503F6" w:rsidRPr="007A0EBC" w:rsidTr="00150FA6">
        <w:trPr>
          <w:trHeight w:val="322"/>
        </w:trPr>
        <w:tc>
          <w:tcPr>
            <w:tcW w:w="508" w:type="dxa"/>
            <w:vAlign w:val="center"/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R2</w:t>
            </w:r>
          </w:p>
        </w:tc>
        <w:tc>
          <w:tcPr>
            <w:tcW w:w="1256" w:type="dxa"/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0,69</w:t>
            </w:r>
          </w:p>
        </w:tc>
        <w:tc>
          <w:tcPr>
            <w:tcW w:w="1256" w:type="dxa"/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0,58</w:t>
            </w:r>
          </w:p>
        </w:tc>
        <w:tc>
          <w:tcPr>
            <w:tcW w:w="1164" w:type="dxa"/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0,42</w:t>
            </w:r>
          </w:p>
        </w:tc>
        <w:tc>
          <w:tcPr>
            <w:tcW w:w="1117" w:type="dxa"/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0,54</w:t>
            </w:r>
          </w:p>
        </w:tc>
        <w:tc>
          <w:tcPr>
            <w:tcW w:w="1117" w:type="dxa"/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0,49</w:t>
            </w:r>
          </w:p>
        </w:tc>
        <w:tc>
          <w:tcPr>
            <w:tcW w:w="1256" w:type="dxa"/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0,78</w:t>
            </w:r>
          </w:p>
        </w:tc>
        <w:tc>
          <w:tcPr>
            <w:tcW w:w="222" w:type="dxa"/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</w:p>
        </w:tc>
        <w:tc>
          <w:tcPr>
            <w:tcW w:w="1164" w:type="dxa"/>
          </w:tcPr>
          <w:p w:rsidR="003503F6" w:rsidRPr="00A347D7" w:rsidRDefault="003503F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</w:p>
        </w:tc>
      </w:tr>
    </w:tbl>
    <w:p w:rsidR="005F6822" w:rsidRDefault="005F6822" w:rsidP="00A347D7">
      <w:pPr>
        <w:spacing w:line="19" w:lineRule="atLeast"/>
        <w:ind w:firstLine="709"/>
        <w:jc w:val="both"/>
        <w:rPr>
          <w:sz w:val="28"/>
          <w:szCs w:val="28"/>
        </w:rPr>
      </w:pPr>
      <w:r>
        <w:rPr>
          <w:spacing w:val="4"/>
          <w:sz w:val="28"/>
          <w:szCs w:val="28"/>
        </w:rPr>
        <w:t>Несмотря на неплохие результаты,</w:t>
      </w:r>
      <w:r w:rsidRPr="005F6822">
        <w:rPr>
          <w:spacing w:val="4"/>
          <w:sz w:val="28"/>
          <w:szCs w:val="28"/>
        </w:rPr>
        <w:t xml:space="preserve"> данный подход </w:t>
      </w:r>
      <w:r>
        <w:rPr>
          <w:spacing w:val="4"/>
          <w:sz w:val="28"/>
          <w:szCs w:val="28"/>
        </w:rPr>
        <w:t xml:space="preserve">сложно применять </w:t>
      </w:r>
      <w:r w:rsidRPr="005F6822">
        <w:rPr>
          <w:spacing w:val="4"/>
          <w:sz w:val="28"/>
          <w:szCs w:val="28"/>
        </w:rPr>
        <w:t xml:space="preserve">для рынков, </w:t>
      </w:r>
      <w:r w:rsidR="00252543">
        <w:rPr>
          <w:spacing w:val="4"/>
          <w:sz w:val="28"/>
          <w:szCs w:val="28"/>
        </w:rPr>
        <w:t>где</w:t>
      </w:r>
      <w:r w:rsidRPr="005F6822">
        <w:rPr>
          <w:spacing w:val="4"/>
          <w:sz w:val="28"/>
          <w:szCs w:val="28"/>
        </w:rPr>
        <w:t xml:space="preserve"> доли фирм существенно отличаются. </w:t>
      </w:r>
      <w:r>
        <w:rPr>
          <w:spacing w:val="4"/>
          <w:sz w:val="28"/>
          <w:szCs w:val="28"/>
        </w:rPr>
        <w:t xml:space="preserve">Даже на рынке риса результаты для фирмы 2 </w:t>
      </w:r>
      <w:r w:rsidRPr="005F6822">
        <w:rPr>
          <w:spacing w:val="4"/>
          <w:sz w:val="28"/>
          <w:szCs w:val="28"/>
        </w:rPr>
        <w:t xml:space="preserve">не </w:t>
      </w:r>
      <w:r w:rsidR="00150FA6">
        <w:rPr>
          <w:spacing w:val="4"/>
          <w:sz w:val="28"/>
          <w:szCs w:val="28"/>
        </w:rPr>
        <w:t>очень хороши.</w:t>
      </w:r>
      <w:r w:rsidRPr="005F6822">
        <w:rPr>
          <w:spacing w:val="4"/>
          <w:sz w:val="28"/>
          <w:szCs w:val="28"/>
        </w:rPr>
        <w:t xml:space="preserve"> </w:t>
      </w:r>
      <w:r w:rsidR="00150FA6">
        <w:rPr>
          <w:spacing w:val="4"/>
          <w:sz w:val="28"/>
          <w:szCs w:val="28"/>
        </w:rPr>
        <w:t>Однако можно р</w:t>
      </w:r>
      <w:r w:rsidRPr="005F6822">
        <w:rPr>
          <w:spacing w:val="4"/>
          <w:sz w:val="28"/>
          <w:szCs w:val="28"/>
        </w:rPr>
        <w:t>ассмотр</w:t>
      </w:r>
      <w:r w:rsidR="00150FA6">
        <w:rPr>
          <w:spacing w:val="4"/>
          <w:sz w:val="28"/>
          <w:szCs w:val="28"/>
        </w:rPr>
        <w:t>еть</w:t>
      </w:r>
      <w:r w:rsidRPr="005F6822">
        <w:rPr>
          <w:spacing w:val="4"/>
          <w:sz w:val="28"/>
          <w:szCs w:val="28"/>
        </w:rPr>
        <w:t xml:space="preserve"> модификацию, в которой учитываются не физические объемы продаж и номинальные цены, а то, насколько эти цены и объемы отличаются от средних по данной фирме. И здесь логично предположит</w:t>
      </w:r>
      <w:r w:rsidR="00252543">
        <w:rPr>
          <w:spacing w:val="4"/>
          <w:sz w:val="28"/>
          <w:szCs w:val="28"/>
        </w:rPr>
        <w:t>ь, что вне зависимости от доли фирмы</w:t>
      </w:r>
      <w:r w:rsidRPr="005F6822">
        <w:rPr>
          <w:spacing w:val="4"/>
          <w:sz w:val="28"/>
          <w:szCs w:val="28"/>
        </w:rPr>
        <w:t xml:space="preserve"> увеличение ее цены скажется на сокращении объемов продаж в определенной пропорции, которая может быть количественно оценена с помощью регрессионных моделей.</w:t>
      </w:r>
      <w:r w:rsidR="00150FA6">
        <w:rPr>
          <w:spacing w:val="4"/>
          <w:sz w:val="28"/>
          <w:szCs w:val="28"/>
        </w:rPr>
        <w:t xml:space="preserve"> В представленн</w:t>
      </w:r>
      <w:r w:rsidR="00622418">
        <w:rPr>
          <w:spacing w:val="4"/>
          <w:sz w:val="28"/>
          <w:szCs w:val="28"/>
        </w:rPr>
        <w:t xml:space="preserve">ых </w:t>
      </w:r>
      <w:r w:rsidR="00150FA6">
        <w:rPr>
          <w:spacing w:val="4"/>
          <w:sz w:val="28"/>
          <w:szCs w:val="28"/>
        </w:rPr>
        <w:t>ниже модел</w:t>
      </w:r>
      <w:r w:rsidR="00622418">
        <w:rPr>
          <w:spacing w:val="4"/>
          <w:sz w:val="28"/>
          <w:szCs w:val="28"/>
        </w:rPr>
        <w:t>ях</w:t>
      </w:r>
      <w:r>
        <w:rPr>
          <w:sz w:val="28"/>
          <w:szCs w:val="28"/>
        </w:rPr>
        <w:t xml:space="preserve"> </w:t>
      </w:r>
      <w:r w:rsidRPr="00604333">
        <w:rPr>
          <w:i/>
          <w:sz w:val="28"/>
          <w:szCs w:val="28"/>
          <w:lang w:val="en-US"/>
        </w:rPr>
        <w:t>p</w:t>
      </w:r>
      <w:proofErr w:type="gramStart"/>
      <w:r w:rsidRPr="00604333">
        <w:rPr>
          <w:sz w:val="28"/>
          <w:szCs w:val="28"/>
          <w:vertAlign w:val="subscript"/>
        </w:rPr>
        <w:t>1</w:t>
      </w:r>
      <w:r w:rsidRPr="00604333">
        <w:rPr>
          <w:sz w:val="28"/>
          <w:szCs w:val="28"/>
        </w:rPr>
        <w:t>,…</w:t>
      </w:r>
      <w:proofErr w:type="gramEnd"/>
      <w:r w:rsidRPr="00604333">
        <w:rPr>
          <w:sz w:val="28"/>
          <w:szCs w:val="28"/>
        </w:rPr>
        <w:t>,</w:t>
      </w:r>
      <w:r w:rsidRPr="00604333">
        <w:rPr>
          <w:i/>
          <w:sz w:val="28"/>
          <w:szCs w:val="28"/>
          <w:lang w:val="en-US"/>
        </w:rPr>
        <w:t>p</w:t>
      </w:r>
      <w:r w:rsidRPr="00604333">
        <w:rPr>
          <w:sz w:val="28"/>
          <w:szCs w:val="28"/>
          <w:vertAlign w:val="subscript"/>
        </w:rPr>
        <w:t xml:space="preserve">6 </w:t>
      </w:r>
      <w:r w:rsidRPr="00604333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6043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04333">
        <w:rPr>
          <w:i/>
          <w:sz w:val="28"/>
          <w:szCs w:val="28"/>
          <w:lang w:val="en-US"/>
        </w:rPr>
        <w:t>q</w:t>
      </w:r>
      <w:r w:rsidRPr="00604333">
        <w:rPr>
          <w:sz w:val="28"/>
          <w:szCs w:val="28"/>
          <w:vertAlign w:val="subscript"/>
        </w:rPr>
        <w:t>1</w:t>
      </w:r>
      <w:r w:rsidRPr="00604333">
        <w:rPr>
          <w:sz w:val="28"/>
          <w:szCs w:val="28"/>
        </w:rPr>
        <w:t>,…,</w:t>
      </w:r>
      <w:r w:rsidRPr="00604333">
        <w:rPr>
          <w:i/>
          <w:sz w:val="28"/>
          <w:szCs w:val="28"/>
          <w:lang w:val="en-US"/>
        </w:rPr>
        <w:t>q</w:t>
      </w:r>
      <w:r w:rsidRPr="00604333">
        <w:rPr>
          <w:sz w:val="28"/>
          <w:szCs w:val="28"/>
          <w:vertAlign w:val="subscript"/>
        </w:rPr>
        <w:t>6</w:t>
      </w:r>
      <w:r w:rsidRPr="00604333">
        <w:rPr>
          <w:sz w:val="28"/>
          <w:szCs w:val="28"/>
        </w:rPr>
        <w:t xml:space="preserve"> </w:t>
      </w:r>
      <w:r w:rsidR="00150FA6">
        <w:rPr>
          <w:sz w:val="28"/>
          <w:szCs w:val="28"/>
        </w:rPr>
        <w:t>будут обозначать</w:t>
      </w:r>
      <w:r>
        <w:rPr>
          <w:sz w:val="28"/>
          <w:szCs w:val="28"/>
        </w:rPr>
        <w:t xml:space="preserve"> не цены и объемы, а их относительные отклонения.</w:t>
      </w:r>
    </w:p>
    <w:p w:rsidR="00622418" w:rsidRDefault="00622418" w:rsidP="00A347D7">
      <w:pPr>
        <w:spacing w:line="19" w:lineRule="atLeast"/>
        <w:ind w:firstLine="709"/>
        <w:jc w:val="both"/>
        <w:rPr>
          <w:color w:val="000000"/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>Таблицы 2-</w:t>
      </w:r>
      <w:r w:rsidR="00276A58">
        <w:rPr>
          <w:sz w:val="28"/>
          <w:szCs w:val="28"/>
        </w:rPr>
        <w:t>6</w:t>
      </w:r>
      <w:r>
        <w:rPr>
          <w:sz w:val="28"/>
          <w:szCs w:val="28"/>
        </w:rPr>
        <w:t xml:space="preserve"> содержат результаты оценивания моделей для рынков риса (можно сравнить с табл.1)</w:t>
      </w:r>
      <w:r w:rsidR="00761710">
        <w:rPr>
          <w:sz w:val="28"/>
          <w:szCs w:val="28"/>
        </w:rPr>
        <w:t>, гречки, подсолнечного масла,</w:t>
      </w:r>
      <w:r>
        <w:rPr>
          <w:sz w:val="28"/>
          <w:szCs w:val="28"/>
        </w:rPr>
        <w:t xml:space="preserve"> кукурузной крупы</w:t>
      </w:r>
      <w:r w:rsidR="00761710">
        <w:rPr>
          <w:sz w:val="28"/>
          <w:szCs w:val="28"/>
        </w:rPr>
        <w:t xml:space="preserve"> и сахара</w:t>
      </w:r>
      <w:r>
        <w:rPr>
          <w:sz w:val="28"/>
          <w:szCs w:val="28"/>
        </w:rPr>
        <w:t>.</w:t>
      </w:r>
      <w:r w:rsidR="00761710">
        <w:rPr>
          <w:sz w:val="28"/>
          <w:szCs w:val="28"/>
        </w:rPr>
        <w:t xml:space="preserve"> Н</w:t>
      </w:r>
      <w:r w:rsidR="00761710" w:rsidRPr="006729CF">
        <w:rPr>
          <w:sz w:val="28"/>
          <w:szCs w:val="28"/>
        </w:rPr>
        <w:t xml:space="preserve">а всех </w:t>
      </w:r>
      <w:r w:rsidR="00761710">
        <w:rPr>
          <w:sz w:val="28"/>
          <w:szCs w:val="28"/>
        </w:rPr>
        <w:t>5</w:t>
      </w:r>
      <w:r w:rsidR="00761710" w:rsidRPr="006729CF">
        <w:rPr>
          <w:sz w:val="28"/>
          <w:szCs w:val="28"/>
        </w:rPr>
        <w:t xml:space="preserve"> рынках результаты моделей с относительными ценами и объемами оказываются не хуже, а во многих случаях (и особенно для сахара</w:t>
      </w:r>
      <w:r w:rsidR="00761710">
        <w:rPr>
          <w:sz w:val="28"/>
          <w:szCs w:val="28"/>
        </w:rPr>
        <w:t>, где доминирует единственный производитель, занимающий 82% рынка</w:t>
      </w:r>
      <w:r w:rsidR="00761710" w:rsidRPr="006729CF">
        <w:rPr>
          <w:sz w:val="28"/>
          <w:szCs w:val="28"/>
        </w:rPr>
        <w:t xml:space="preserve">) существенно лучше, чем в случае использования абсолютных цен и объемов. </w:t>
      </w:r>
      <w:r w:rsidR="00761710">
        <w:rPr>
          <w:sz w:val="28"/>
          <w:szCs w:val="28"/>
        </w:rPr>
        <w:t>Типично</w:t>
      </w:r>
      <w:r w:rsidR="00761710">
        <w:rPr>
          <w:color w:val="000000"/>
          <w:sz w:val="28"/>
          <w:szCs w:val="28"/>
          <w:bdr w:val="none" w:sz="0" w:space="0" w:color="auto" w:frame="1"/>
        </w:rPr>
        <w:t xml:space="preserve"> увеличивается и коэффициент детерминации, что в свою очередь вызывает большее доверие к полученным результатам.</w:t>
      </w:r>
    </w:p>
    <w:p w:rsidR="00761710" w:rsidRDefault="00761710" w:rsidP="00A347D7">
      <w:pPr>
        <w:spacing w:line="19" w:lineRule="atLeast"/>
        <w:ind w:firstLine="709"/>
        <w:jc w:val="both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>Проинтерпретируем количественные оценки</w:t>
      </w:r>
      <w:r w:rsidR="00081DA1">
        <w:rPr>
          <w:color w:val="000000"/>
          <w:sz w:val="28"/>
          <w:szCs w:val="28"/>
          <w:bdr w:val="none" w:sz="0" w:space="0" w:color="auto" w:frame="1"/>
        </w:rPr>
        <w:t>. Повышение цены риса от первого поставщика на 1% снижает его продажи на 1,008%. При этом продажи остальных поставщиков, кроме последнего, увеличиваются соответственно на 0,601%, 0,191%, 0,061% и 0,243%</w:t>
      </w:r>
      <w:r w:rsidR="001D4DDF">
        <w:rPr>
          <w:color w:val="000000"/>
          <w:sz w:val="28"/>
          <w:szCs w:val="28"/>
          <w:bdr w:val="none" w:sz="0" w:space="0" w:color="auto" w:frame="1"/>
        </w:rPr>
        <w:t>. Для шестого данные показывают незначимое уменьшение на 0,119%. В свою очередь повышение цен конкурентов на 1% изменяет продажи перво</w:t>
      </w:r>
      <w:r w:rsidR="00354C97">
        <w:rPr>
          <w:color w:val="000000"/>
          <w:sz w:val="28"/>
          <w:szCs w:val="28"/>
          <w:bdr w:val="none" w:sz="0" w:space="0" w:color="auto" w:frame="1"/>
        </w:rPr>
        <w:t>го поставщика на –0,123%, 0,510%, –1,525%, 0,034% и 0,272%. Аналогичные выводы можно сделать для остальных поставщиков и ост</w:t>
      </w:r>
      <w:r w:rsidR="00B35A2D">
        <w:rPr>
          <w:color w:val="000000"/>
          <w:sz w:val="28"/>
          <w:szCs w:val="28"/>
          <w:bdr w:val="none" w:sz="0" w:space="0" w:color="auto" w:frame="1"/>
        </w:rPr>
        <w:t>альных рынков. При этом нужно понимать, что относительно короткая статистика и множество неценовых факторов приводят к не очень высокой значимости полученных моделей.</w:t>
      </w:r>
    </w:p>
    <w:p w:rsidR="00A347D7" w:rsidRPr="00A347D7" w:rsidRDefault="00A347D7" w:rsidP="00A347D7">
      <w:pPr>
        <w:pStyle w:val="ac"/>
        <w:keepNext/>
        <w:spacing w:after="0" w:line="19" w:lineRule="atLeast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A347D7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Таблица 2</w:t>
      </w:r>
    </w:p>
    <w:p w:rsidR="00150FA6" w:rsidRPr="00150FA6" w:rsidRDefault="00622418" w:rsidP="00A347D7">
      <w:pPr>
        <w:pStyle w:val="ac"/>
        <w:keepNext/>
        <w:spacing w:after="0" w:line="19" w:lineRule="atLeast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Модель </w:t>
      </w:r>
      <w:r w:rsidR="00150FA6" w:rsidRPr="00150FA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относительного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спроса на рынке риса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484"/>
        <w:gridCol w:w="1212"/>
        <w:gridCol w:w="1212"/>
        <w:gridCol w:w="1310"/>
        <w:gridCol w:w="1082"/>
        <w:gridCol w:w="1082"/>
        <w:gridCol w:w="1212"/>
        <w:gridCol w:w="222"/>
        <w:gridCol w:w="1244"/>
      </w:tblGrid>
      <w:tr w:rsidR="00150FA6" w:rsidRPr="00150FA6" w:rsidTr="00622418">
        <w:trPr>
          <w:trHeight w:val="70"/>
          <w:jc w:val="center"/>
        </w:trPr>
        <w:tc>
          <w:tcPr>
            <w:tcW w:w="484" w:type="dxa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</w:p>
        </w:tc>
        <w:tc>
          <w:tcPr>
            <w:tcW w:w="1212" w:type="dxa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q1</w:t>
            </w:r>
          </w:p>
        </w:tc>
        <w:tc>
          <w:tcPr>
            <w:tcW w:w="1212" w:type="dxa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q2</w:t>
            </w:r>
          </w:p>
        </w:tc>
        <w:tc>
          <w:tcPr>
            <w:tcW w:w="1310" w:type="dxa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q3</w:t>
            </w:r>
          </w:p>
        </w:tc>
        <w:tc>
          <w:tcPr>
            <w:tcW w:w="1082" w:type="dxa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q4</w:t>
            </w:r>
          </w:p>
        </w:tc>
        <w:tc>
          <w:tcPr>
            <w:tcW w:w="1082" w:type="dxa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q5</w:t>
            </w:r>
          </w:p>
        </w:tc>
        <w:tc>
          <w:tcPr>
            <w:tcW w:w="1212" w:type="dxa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q6</w:t>
            </w:r>
          </w:p>
        </w:tc>
        <w:tc>
          <w:tcPr>
            <w:tcW w:w="222" w:type="dxa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</w:p>
        </w:tc>
        <w:tc>
          <w:tcPr>
            <w:tcW w:w="1244" w:type="dxa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qi</w:t>
            </w:r>
          </w:p>
        </w:tc>
      </w:tr>
      <w:tr w:rsidR="00150FA6" w:rsidRPr="00150FA6" w:rsidTr="00622418">
        <w:trPr>
          <w:trHeight w:val="70"/>
          <w:jc w:val="center"/>
        </w:trPr>
        <w:tc>
          <w:tcPr>
            <w:tcW w:w="484" w:type="dxa"/>
            <w:tcMar>
              <w:left w:w="0" w:type="dxa"/>
              <w:right w:w="0" w:type="dxa"/>
            </w:tcMar>
            <w:vAlign w:val="center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p1</w:t>
            </w:r>
          </w:p>
        </w:tc>
        <w:tc>
          <w:tcPr>
            <w:tcW w:w="1212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pStyle w:val="HTML"/>
              <w:shd w:val="clear" w:color="auto" w:fill="FFFFFF"/>
              <w:spacing w:line="19" w:lineRule="atLeast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47D7">
              <w:rPr>
                <w:rFonts w:ascii="Times New Roman" w:hAnsi="Times New Roman" w:cs="Times New Roman"/>
                <w:sz w:val="22"/>
                <w:szCs w:val="28"/>
              </w:rPr>
              <w:t>-1,008</w:t>
            </w:r>
            <w:r w:rsidRPr="00A347D7">
              <w:rPr>
                <w:sz w:val="22"/>
                <w:szCs w:val="28"/>
              </w:rPr>
              <w:t>***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(0,104)</w:t>
            </w:r>
          </w:p>
        </w:tc>
        <w:tc>
          <w:tcPr>
            <w:tcW w:w="1212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pStyle w:val="HTML"/>
              <w:shd w:val="clear" w:color="auto" w:fill="FFFFFF"/>
              <w:spacing w:line="19" w:lineRule="atLeast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47D7">
              <w:rPr>
                <w:rFonts w:ascii="Times New Roman" w:hAnsi="Times New Roman" w:cs="Times New Roman"/>
                <w:sz w:val="22"/>
                <w:szCs w:val="28"/>
              </w:rPr>
              <w:t>0,601***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(0,113)</w:t>
            </w:r>
          </w:p>
        </w:tc>
        <w:tc>
          <w:tcPr>
            <w:tcW w:w="1310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pStyle w:val="HTML"/>
              <w:shd w:val="clear" w:color="auto" w:fill="FFFFFF"/>
              <w:spacing w:line="19" w:lineRule="atLeast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47D7">
              <w:rPr>
                <w:rFonts w:ascii="Times New Roman" w:hAnsi="Times New Roman" w:cs="Times New Roman"/>
                <w:sz w:val="22"/>
                <w:szCs w:val="28"/>
              </w:rPr>
              <w:t>0,191**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(0,057)</w:t>
            </w:r>
          </w:p>
        </w:tc>
        <w:tc>
          <w:tcPr>
            <w:tcW w:w="1082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0,061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(0,069)</w:t>
            </w:r>
          </w:p>
        </w:tc>
        <w:tc>
          <w:tcPr>
            <w:tcW w:w="1082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pStyle w:val="HTML"/>
              <w:shd w:val="clear" w:color="auto" w:fill="FFFFFF"/>
              <w:spacing w:line="19" w:lineRule="atLeast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47D7">
              <w:rPr>
                <w:rFonts w:ascii="Times New Roman" w:hAnsi="Times New Roman" w:cs="Times New Roman"/>
                <w:sz w:val="22"/>
                <w:szCs w:val="28"/>
              </w:rPr>
              <w:t>0,243**</w:t>
            </w:r>
            <w:r w:rsidRPr="00A347D7">
              <w:rPr>
                <w:sz w:val="22"/>
                <w:szCs w:val="28"/>
              </w:rPr>
              <w:t>*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(0,059)</w:t>
            </w:r>
          </w:p>
        </w:tc>
        <w:tc>
          <w:tcPr>
            <w:tcW w:w="1212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-0,119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(0,165)</w:t>
            </w:r>
          </w:p>
        </w:tc>
        <w:tc>
          <w:tcPr>
            <w:tcW w:w="222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</w:p>
        </w:tc>
        <w:tc>
          <w:tcPr>
            <w:tcW w:w="1244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ind w:left="184" w:hanging="184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-0,826***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(0,107)</w:t>
            </w:r>
          </w:p>
        </w:tc>
      </w:tr>
      <w:tr w:rsidR="00150FA6" w:rsidRPr="00150FA6" w:rsidTr="00622418">
        <w:trPr>
          <w:trHeight w:val="471"/>
          <w:jc w:val="center"/>
        </w:trPr>
        <w:tc>
          <w:tcPr>
            <w:tcW w:w="484" w:type="dxa"/>
            <w:tcMar>
              <w:left w:w="0" w:type="dxa"/>
              <w:right w:w="0" w:type="dxa"/>
            </w:tcMar>
            <w:vAlign w:val="center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p2</w:t>
            </w:r>
          </w:p>
        </w:tc>
        <w:tc>
          <w:tcPr>
            <w:tcW w:w="1212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-0,123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(0,218)</w:t>
            </w:r>
          </w:p>
        </w:tc>
        <w:tc>
          <w:tcPr>
            <w:tcW w:w="1212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-0,561*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(0,238)</w:t>
            </w:r>
          </w:p>
        </w:tc>
        <w:tc>
          <w:tcPr>
            <w:tcW w:w="1310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0,057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(0,119)</w:t>
            </w:r>
          </w:p>
        </w:tc>
        <w:tc>
          <w:tcPr>
            <w:tcW w:w="1082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pStyle w:val="HTML"/>
              <w:shd w:val="clear" w:color="auto" w:fill="FFFFFF"/>
              <w:spacing w:line="19" w:lineRule="atLeast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47D7">
              <w:rPr>
                <w:rFonts w:ascii="Times New Roman" w:hAnsi="Times New Roman" w:cs="Times New Roman"/>
                <w:sz w:val="22"/>
                <w:szCs w:val="28"/>
              </w:rPr>
              <w:t>0,285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(0,146)</w:t>
            </w:r>
          </w:p>
        </w:tc>
        <w:tc>
          <w:tcPr>
            <w:tcW w:w="1082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0,182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(0,124)</w:t>
            </w:r>
          </w:p>
        </w:tc>
        <w:tc>
          <w:tcPr>
            <w:tcW w:w="1212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-0,249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(0,348)</w:t>
            </w:r>
          </w:p>
        </w:tc>
        <w:tc>
          <w:tcPr>
            <w:tcW w:w="222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</w:p>
        </w:tc>
        <w:tc>
          <w:tcPr>
            <w:tcW w:w="1244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-0,874*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(0,353)</w:t>
            </w:r>
          </w:p>
        </w:tc>
      </w:tr>
      <w:tr w:rsidR="00150FA6" w:rsidRPr="00150FA6" w:rsidTr="00622418">
        <w:trPr>
          <w:trHeight w:val="348"/>
          <w:jc w:val="center"/>
        </w:trPr>
        <w:tc>
          <w:tcPr>
            <w:tcW w:w="484" w:type="dxa"/>
            <w:tcMar>
              <w:left w:w="0" w:type="dxa"/>
              <w:right w:w="0" w:type="dxa"/>
            </w:tcMar>
            <w:vAlign w:val="center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p3</w:t>
            </w:r>
          </w:p>
        </w:tc>
        <w:tc>
          <w:tcPr>
            <w:tcW w:w="1212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0,510*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(0,225)</w:t>
            </w:r>
          </w:p>
        </w:tc>
        <w:tc>
          <w:tcPr>
            <w:tcW w:w="1212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0,478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(0,245)</w:t>
            </w:r>
          </w:p>
        </w:tc>
        <w:tc>
          <w:tcPr>
            <w:tcW w:w="1310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pStyle w:val="HTML"/>
              <w:shd w:val="clear" w:color="auto" w:fill="FFFFFF"/>
              <w:spacing w:line="19" w:lineRule="atLeast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47D7">
              <w:rPr>
                <w:rFonts w:ascii="Times New Roman" w:hAnsi="Times New Roman" w:cs="Times New Roman"/>
                <w:sz w:val="22"/>
                <w:szCs w:val="28"/>
              </w:rPr>
              <w:t>-0,592</w:t>
            </w:r>
            <w:r w:rsidRPr="00A347D7">
              <w:rPr>
                <w:sz w:val="22"/>
                <w:szCs w:val="28"/>
              </w:rPr>
              <w:t>***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(0,123)</w:t>
            </w:r>
          </w:p>
        </w:tc>
        <w:tc>
          <w:tcPr>
            <w:tcW w:w="1082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0,466**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(0,150)</w:t>
            </w:r>
          </w:p>
        </w:tc>
        <w:tc>
          <w:tcPr>
            <w:tcW w:w="1082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0,475**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(0,128)</w:t>
            </w:r>
          </w:p>
        </w:tc>
        <w:tc>
          <w:tcPr>
            <w:tcW w:w="1212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0,167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(0,359)</w:t>
            </w:r>
          </w:p>
        </w:tc>
        <w:tc>
          <w:tcPr>
            <w:tcW w:w="222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</w:p>
        </w:tc>
        <w:tc>
          <w:tcPr>
            <w:tcW w:w="1244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-0,420**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(0,113)</w:t>
            </w:r>
          </w:p>
        </w:tc>
      </w:tr>
      <w:tr w:rsidR="00150FA6" w:rsidRPr="00150FA6" w:rsidTr="00622418">
        <w:trPr>
          <w:trHeight w:val="546"/>
          <w:jc w:val="center"/>
        </w:trPr>
        <w:tc>
          <w:tcPr>
            <w:tcW w:w="484" w:type="dxa"/>
            <w:tcMar>
              <w:left w:w="0" w:type="dxa"/>
              <w:right w:w="0" w:type="dxa"/>
            </w:tcMar>
            <w:vAlign w:val="center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p4</w:t>
            </w:r>
          </w:p>
        </w:tc>
        <w:tc>
          <w:tcPr>
            <w:tcW w:w="1212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pStyle w:val="HTML"/>
              <w:shd w:val="clear" w:color="auto" w:fill="FFFFFF"/>
              <w:spacing w:line="19" w:lineRule="atLeast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47D7">
              <w:rPr>
                <w:rFonts w:ascii="Times New Roman" w:hAnsi="Times New Roman" w:cs="Times New Roman"/>
                <w:sz w:val="22"/>
                <w:szCs w:val="28"/>
              </w:rPr>
              <w:t>-1,525</w:t>
            </w:r>
            <w:r w:rsidRPr="00A347D7">
              <w:rPr>
                <w:sz w:val="22"/>
                <w:szCs w:val="28"/>
              </w:rPr>
              <w:t>*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(0,587)</w:t>
            </w:r>
          </w:p>
        </w:tc>
        <w:tc>
          <w:tcPr>
            <w:tcW w:w="1212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1,600*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(0,638)</w:t>
            </w:r>
          </w:p>
        </w:tc>
        <w:tc>
          <w:tcPr>
            <w:tcW w:w="1310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0,490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(0,320)</w:t>
            </w:r>
          </w:p>
        </w:tc>
        <w:tc>
          <w:tcPr>
            <w:tcW w:w="1082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pStyle w:val="HTML"/>
              <w:shd w:val="clear" w:color="auto" w:fill="FFFFFF"/>
              <w:spacing w:line="19" w:lineRule="atLeast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47D7">
              <w:rPr>
                <w:rFonts w:ascii="Times New Roman" w:hAnsi="Times New Roman" w:cs="Times New Roman"/>
                <w:sz w:val="22"/>
                <w:szCs w:val="28"/>
              </w:rPr>
              <w:t>-0,897</w:t>
            </w:r>
            <w:r w:rsidRPr="00A347D7">
              <w:rPr>
                <w:sz w:val="22"/>
                <w:szCs w:val="28"/>
              </w:rPr>
              <w:t>*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(0,392)</w:t>
            </w:r>
          </w:p>
        </w:tc>
        <w:tc>
          <w:tcPr>
            <w:tcW w:w="1082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0,309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(0,334)</w:t>
            </w:r>
          </w:p>
        </w:tc>
        <w:tc>
          <w:tcPr>
            <w:tcW w:w="1212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-0,114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(0,935)</w:t>
            </w:r>
          </w:p>
        </w:tc>
        <w:tc>
          <w:tcPr>
            <w:tcW w:w="222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</w:p>
        </w:tc>
        <w:tc>
          <w:tcPr>
            <w:tcW w:w="1244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-0,336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(0,588)</w:t>
            </w:r>
          </w:p>
        </w:tc>
      </w:tr>
      <w:tr w:rsidR="00150FA6" w:rsidRPr="00150FA6" w:rsidTr="00622418">
        <w:trPr>
          <w:trHeight w:val="320"/>
          <w:jc w:val="center"/>
        </w:trPr>
        <w:tc>
          <w:tcPr>
            <w:tcW w:w="484" w:type="dxa"/>
            <w:tcMar>
              <w:left w:w="0" w:type="dxa"/>
              <w:right w:w="0" w:type="dxa"/>
            </w:tcMar>
            <w:vAlign w:val="center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p5</w:t>
            </w:r>
          </w:p>
        </w:tc>
        <w:tc>
          <w:tcPr>
            <w:tcW w:w="1212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0,034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(0,237)</w:t>
            </w:r>
          </w:p>
        </w:tc>
        <w:tc>
          <w:tcPr>
            <w:tcW w:w="1212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-0,133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(0,258)</w:t>
            </w:r>
          </w:p>
        </w:tc>
        <w:tc>
          <w:tcPr>
            <w:tcW w:w="1310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0,322*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(0,130)</w:t>
            </w:r>
          </w:p>
        </w:tc>
        <w:tc>
          <w:tcPr>
            <w:tcW w:w="1082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0,328*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(0,158)</w:t>
            </w:r>
          </w:p>
        </w:tc>
        <w:tc>
          <w:tcPr>
            <w:tcW w:w="1082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pStyle w:val="HTML"/>
              <w:shd w:val="clear" w:color="auto" w:fill="FFFFFF"/>
              <w:spacing w:line="19" w:lineRule="atLeast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47D7">
              <w:rPr>
                <w:rFonts w:ascii="Times New Roman" w:hAnsi="Times New Roman" w:cs="Times New Roman"/>
                <w:sz w:val="22"/>
                <w:szCs w:val="28"/>
              </w:rPr>
              <w:t>-1,148</w:t>
            </w:r>
            <w:r w:rsidRPr="00A347D7">
              <w:rPr>
                <w:sz w:val="22"/>
                <w:szCs w:val="28"/>
              </w:rPr>
              <w:t>**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(0,135)</w:t>
            </w:r>
          </w:p>
        </w:tc>
        <w:tc>
          <w:tcPr>
            <w:tcW w:w="1212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-0,146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(0,378)</w:t>
            </w:r>
          </w:p>
        </w:tc>
        <w:tc>
          <w:tcPr>
            <w:tcW w:w="222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</w:p>
        </w:tc>
        <w:tc>
          <w:tcPr>
            <w:tcW w:w="1244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-0,840***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(0,156)</w:t>
            </w:r>
          </w:p>
        </w:tc>
      </w:tr>
      <w:tr w:rsidR="00150FA6" w:rsidRPr="00150FA6" w:rsidTr="00622418">
        <w:trPr>
          <w:trHeight w:val="70"/>
          <w:jc w:val="center"/>
        </w:trPr>
        <w:tc>
          <w:tcPr>
            <w:tcW w:w="484" w:type="dxa"/>
            <w:tcMar>
              <w:left w:w="0" w:type="dxa"/>
              <w:right w:w="0" w:type="dxa"/>
            </w:tcMar>
            <w:vAlign w:val="center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p6</w:t>
            </w:r>
          </w:p>
        </w:tc>
        <w:tc>
          <w:tcPr>
            <w:tcW w:w="1212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pStyle w:val="HTML"/>
              <w:shd w:val="clear" w:color="auto" w:fill="FFFFFF"/>
              <w:spacing w:line="19" w:lineRule="atLeast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47D7">
              <w:rPr>
                <w:rFonts w:ascii="Times New Roman" w:hAnsi="Times New Roman" w:cs="Times New Roman"/>
                <w:sz w:val="22"/>
                <w:szCs w:val="28"/>
              </w:rPr>
              <w:t>0,272***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(0,069)</w:t>
            </w:r>
          </w:p>
        </w:tc>
        <w:tc>
          <w:tcPr>
            <w:tcW w:w="1212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-0,050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(0,075)</w:t>
            </w:r>
          </w:p>
        </w:tc>
        <w:tc>
          <w:tcPr>
            <w:tcW w:w="1310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0,021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(0,038)</w:t>
            </w:r>
          </w:p>
        </w:tc>
        <w:tc>
          <w:tcPr>
            <w:tcW w:w="1082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0,235***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(0,046)</w:t>
            </w:r>
          </w:p>
        </w:tc>
        <w:tc>
          <w:tcPr>
            <w:tcW w:w="1082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0,110*</w:t>
            </w:r>
          </w:p>
          <w:p w:rsidR="00150FA6" w:rsidRPr="00A347D7" w:rsidRDefault="00150FA6" w:rsidP="00A347D7">
            <w:pPr>
              <w:pStyle w:val="HTML"/>
              <w:shd w:val="clear" w:color="auto" w:fill="FFFFFF"/>
              <w:spacing w:line="19" w:lineRule="atLeast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47D7">
              <w:rPr>
                <w:rFonts w:ascii="Times New Roman" w:hAnsi="Times New Roman" w:cs="Times New Roman"/>
                <w:sz w:val="22"/>
                <w:szCs w:val="28"/>
              </w:rPr>
              <w:t>(0,039)</w:t>
            </w:r>
          </w:p>
        </w:tc>
        <w:tc>
          <w:tcPr>
            <w:tcW w:w="1212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pStyle w:val="HTML"/>
              <w:shd w:val="clear" w:color="auto" w:fill="FFFFFF"/>
              <w:spacing w:line="19" w:lineRule="atLeast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47D7">
              <w:rPr>
                <w:rFonts w:ascii="Times New Roman" w:hAnsi="Times New Roman" w:cs="Times New Roman"/>
                <w:sz w:val="22"/>
                <w:szCs w:val="28"/>
              </w:rPr>
              <w:t>-0,671</w:t>
            </w:r>
            <w:r w:rsidRPr="00A347D7">
              <w:rPr>
                <w:sz w:val="22"/>
                <w:szCs w:val="28"/>
              </w:rPr>
              <w:t>***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(0,110)</w:t>
            </w:r>
          </w:p>
        </w:tc>
        <w:tc>
          <w:tcPr>
            <w:tcW w:w="222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</w:p>
        </w:tc>
        <w:tc>
          <w:tcPr>
            <w:tcW w:w="1244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-0,710***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(0,074)</w:t>
            </w:r>
          </w:p>
        </w:tc>
      </w:tr>
      <w:tr w:rsidR="00150FA6" w:rsidRPr="00150FA6" w:rsidTr="00622418">
        <w:trPr>
          <w:trHeight w:val="70"/>
          <w:jc w:val="center"/>
        </w:trPr>
        <w:tc>
          <w:tcPr>
            <w:tcW w:w="484" w:type="dxa"/>
            <w:tcMar>
              <w:left w:w="0" w:type="dxa"/>
              <w:right w:w="0" w:type="dxa"/>
            </w:tcMar>
            <w:vAlign w:val="center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R2</w:t>
            </w:r>
          </w:p>
        </w:tc>
        <w:tc>
          <w:tcPr>
            <w:tcW w:w="1212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pStyle w:val="HTML"/>
              <w:shd w:val="clear" w:color="auto" w:fill="FFFFFF"/>
              <w:spacing w:line="19" w:lineRule="atLeast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47D7">
              <w:rPr>
                <w:rFonts w:ascii="Times New Roman" w:hAnsi="Times New Roman" w:cs="Times New Roman"/>
                <w:sz w:val="22"/>
                <w:szCs w:val="28"/>
              </w:rPr>
              <w:t>0,84</w:t>
            </w:r>
          </w:p>
        </w:tc>
        <w:tc>
          <w:tcPr>
            <w:tcW w:w="1212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0,74</w:t>
            </w:r>
          </w:p>
        </w:tc>
        <w:tc>
          <w:tcPr>
            <w:tcW w:w="1310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0,73</w:t>
            </w:r>
          </w:p>
        </w:tc>
        <w:tc>
          <w:tcPr>
            <w:tcW w:w="1082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0,75</w:t>
            </w:r>
          </w:p>
        </w:tc>
        <w:tc>
          <w:tcPr>
            <w:tcW w:w="1082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0,86</w:t>
            </w:r>
          </w:p>
        </w:tc>
        <w:tc>
          <w:tcPr>
            <w:tcW w:w="1212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pStyle w:val="HTML"/>
              <w:shd w:val="clear" w:color="auto" w:fill="FFFFFF"/>
              <w:spacing w:line="19" w:lineRule="atLeast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47D7">
              <w:rPr>
                <w:rFonts w:ascii="Times New Roman" w:hAnsi="Times New Roman" w:cs="Times New Roman"/>
                <w:sz w:val="22"/>
                <w:szCs w:val="28"/>
              </w:rPr>
              <w:t>0,80</w:t>
            </w:r>
          </w:p>
        </w:tc>
        <w:tc>
          <w:tcPr>
            <w:tcW w:w="222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</w:p>
        </w:tc>
        <w:tc>
          <w:tcPr>
            <w:tcW w:w="1244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rPr>
                <w:sz w:val="22"/>
                <w:szCs w:val="28"/>
              </w:rPr>
            </w:pPr>
          </w:p>
        </w:tc>
      </w:tr>
    </w:tbl>
    <w:p w:rsidR="00A347D7" w:rsidRPr="00A347D7" w:rsidRDefault="00A347D7" w:rsidP="00A347D7">
      <w:pPr>
        <w:pStyle w:val="ac"/>
        <w:keepNext/>
        <w:spacing w:after="0" w:line="19" w:lineRule="atLeast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A347D7">
        <w:rPr>
          <w:rFonts w:ascii="Times New Roman" w:hAnsi="Times New Roman" w:cs="Times New Roman"/>
          <w:b w:val="0"/>
          <w:color w:val="auto"/>
          <w:sz w:val="28"/>
          <w:szCs w:val="28"/>
        </w:rPr>
        <w:t>Таблица 3</w:t>
      </w:r>
    </w:p>
    <w:p w:rsidR="00622418" w:rsidRPr="00150FA6" w:rsidRDefault="00622418" w:rsidP="00A347D7">
      <w:pPr>
        <w:pStyle w:val="ac"/>
        <w:keepNext/>
        <w:spacing w:after="0" w:line="19" w:lineRule="atLeast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Модель </w:t>
      </w:r>
      <w:r w:rsidRPr="00150FA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относительного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спроса</w:t>
      </w:r>
      <w:r w:rsidRPr="00150FA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на рынке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гречки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508"/>
        <w:gridCol w:w="1256"/>
        <w:gridCol w:w="1256"/>
        <w:gridCol w:w="1164"/>
        <w:gridCol w:w="1117"/>
        <w:gridCol w:w="1117"/>
        <w:gridCol w:w="1256"/>
        <w:gridCol w:w="222"/>
        <w:gridCol w:w="1164"/>
      </w:tblGrid>
      <w:tr w:rsidR="00150FA6" w:rsidRPr="00150FA6" w:rsidTr="00761710">
        <w:trPr>
          <w:trHeight w:val="20"/>
          <w:jc w:val="center"/>
        </w:trPr>
        <w:tc>
          <w:tcPr>
            <w:tcW w:w="508" w:type="dxa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</w:p>
        </w:tc>
        <w:tc>
          <w:tcPr>
            <w:tcW w:w="1256" w:type="dxa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q1</w:t>
            </w:r>
          </w:p>
        </w:tc>
        <w:tc>
          <w:tcPr>
            <w:tcW w:w="1256" w:type="dxa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q2</w:t>
            </w:r>
          </w:p>
        </w:tc>
        <w:tc>
          <w:tcPr>
            <w:tcW w:w="1164" w:type="dxa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q3</w:t>
            </w:r>
          </w:p>
        </w:tc>
        <w:tc>
          <w:tcPr>
            <w:tcW w:w="1117" w:type="dxa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q4</w:t>
            </w:r>
          </w:p>
        </w:tc>
        <w:tc>
          <w:tcPr>
            <w:tcW w:w="1117" w:type="dxa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q5</w:t>
            </w:r>
          </w:p>
        </w:tc>
        <w:tc>
          <w:tcPr>
            <w:tcW w:w="1256" w:type="dxa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q6</w:t>
            </w:r>
          </w:p>
        </w:tc>
        <w:tc>
          <w:tcPr>
            <w:tcW w:w="222" w:type="dxa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</w:p>
        </w:tc>
        <w:tc>
          <w:tcPr>
            <w:tcW w:w="1164" w:type="dxa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qi</w:t>
            </w:r>
          </w:p>
        </w:tc>
      </w:tr>
      <w:tr w:rsidR="00150FA6" w:rsidRPr="00150FA6" w:rsidTr="00761710">
        <w:trPr>
          <w:trHeight w:val="20"/>
          <w:jc w:val="center"/>
        </w:trPr>
        <w:tc>
          <w:tcPr>
            <w:tcW w:w="508" w:type="dxa"/>
            <w:tcMar>
              <w:left w:w="0" w:type="dxa"/>
              <w:right w:w="0" w:type="dxa"/>
            </w:tcMar>
            <w:vAlign w:val="center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p1</w:t>
            </w:r>
          </w:p>
        </w:tc>
        <w:tc>
          <w:tcPr>
            <w:tcW w:w="1256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pStyle w:val="HTML"/>
              <w:shd w:val="clear" w:color="auto" w:fill="FFFFFF"/>
              <w:spacing w:line="19" w:lineRule="atLeast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47D7">
              <w:rPr>
                <w:rFonts w:ascii="Times New Roman" w:hAnsi="Times New Roman" w:cs="Times New Roman"/>
                <w:sz w:val="22"/>
                <w:szCs w:val="28"/>
              </w:rPr>
              <w:t>-0,079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(0,384)</w:t>
            </w:r>
          </w:p>
        </w:tc>
        <w:tc>
          <w:tcPr>
            <w:tcW w:w="1256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pStyle w:val="HTML"/>
              <w:shd w:val="clear" w:color="auto" w:fill="FFFFFF"/>
              <w:spacing w:line="19" w:lineRule="atLeast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47D7">
              <w:rPr>
                <w:rFonts w:ascii="Times New Roman" w:hAnsi="Times New Roman" w:cs="Times New Roman"/>
                <w:sz w:val="22"/>
                <w:szCs w:val="28"/>
              </w:rPr>
              <w:t>-0,842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(1,646)</w:t>
            </w:r>
          </w:p>
        </w:tc>
        <w:tc>
          <w:tcPr>
            <w:tcW w:w="1164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pStyle w:val="HTML"/>
              <w:shd w:val="clear" w:color="auto" w:fill="FFFFFF"/>
              <w:spacing w:line="19" w:lineRule="atLeast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47D7">
              <w:rPr>
                <w:rFonts w:ascii="Times New Roman" w:hAnsi="Times New Roman" w:cs="Times New Roman"/>
                <w:sz w:val="22"/>
                <w:szCs w:val="28"/>
              </w:rPr>
              <w:t>0,946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(0,907)</w:t>
            </w:r>
          </w:p>
        </w:tc>
        <w:tc>
          <w:tcPr>
            <w:tcW w:w="1117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-2,407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(1,655)</w:t>
            </w:r>
          </w:p>
        </w:tc>
        <w:tc>
          <w:tcPr>
            <w:tcW w:w="1117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pStyle w:val="HTML"/>
              <w:shd w:val="clear" w:color="auto" w:fill="FFFFFF"/>
              <w:spacing w:line="19" w:lineRule="atLeast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47D7">
              <w:rPr>
                <w:rFonts w:ascii="Times New Roman" w:hAnsi="Times New Roman" w:cs="Times New Roman"/>
                <w:sz w:val="22"/>
                <w:szCs w:val="28"/>
              </w:rPr>
              <w:t>-2,886</w:t>
            </w:r>
            <w:r w:rsidRPr="00A347D7">
              <w:rPr>
                <w:sz w:val="22"/>
                <w:szCs w:val="28"/>
              </w:rPr>
              <w:t>*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(1,525)</w:t>
            </w:r>
          </w:p>
        </w:tc>
        <w:tc>
          <w:tcPr>
            <w:tcW w:w="1256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1,524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(1,036)</w:t>
            </w:r>
          </w:p>
        </w:tc>
        <w:tc>
          <w:tcPr>
            <w:tcW w:w="222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</w:p>
        </w:tc>
        <w:tc>
          <w:tcPr>
            <w:tcW w:w="1164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ind w:left="184" w:hanging="184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0,009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(0, 829)</w:t>
            </w:r>
          </w:p>
        </w:tc>
      </w:tr>
      <w:tr w:rsidR="00150FA6" w:rsidRPr="00150FA6" w:rsidTr="00761710">
        <w:trPr>
          <w:trHeight w:val="20"/>
          <w:jc w:val="center"/>
        </w:trPr>
        <w:tc>
          <w:tcPr>
            <w:tcW w:w="508" w:type="dxa"/>
            <w:tcMar>
              <w:left w:w="0" w:type="dxa"/>
              <w:right w:w="0" w:type="dxa"/>
            </w:tcMar>
            <w:vAlign w:val="center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p2</w:t>
            </w:r>
          </w:p>
        </w:tc>
        <w:tc>
          <w:tcPr>
            <w:tcW w:w="1256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-0,410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(0,258)</w:t>
            </w:r>
          </w:p>
        </w:tc>
        <w:tc>
          <w:tcPr>
            <w:tcW w:w="1256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-2,888**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(1,106)</w:t>
            </w:r>
          </w:p>
        </w:tc>
        <w:tc>
          <w:tcPr>
            <w:tcW w:w="1164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-0,178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(0,610)</w:t>
            </w:r>
          </w:p>
        </w:tc>
        <w:tc>
          <w:tcPr>
            <w:tcW w:w="1117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pStyle w:val="HTML"/>
              <w:shd w:val="clear" w:color="auto" w:fill="FFFFFF"/>
              <w:spacing w:line="19" w:lineRule="atLeast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47D7">
              <w:rPr>
                <w:rFonts w:ascii="Times New Roman" w:hAnsi="Times New Roman" w:cs="Times New Roman"/>
                <w:sz w:val="22"/>
                <w:szCs w:val="28"/>
              </w:rPr>
              <w:t>0,047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(1,113)</w:t>
            </w:r>
          </w:p>
        </w:tc>
        <w:tc>
          <w:tcPr>
            <w:tcW w:w="1117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0,123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(1,024)</w:t>
            </w:r>
          </w:p>
        </w:tc>
        <w:tc>
          <w:tcPr>
            <w:tcW w:w="1256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0,707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(0,694)</w:t>
            </w:r>
          </w:p>
        </w:tc>
        <w:tc>
          <w:tcPr>
            <w:tcW w:w="222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</w:p>
        </w:tc>
        <w:tc>
          <w:tcPr>
            <w:tcW w:w="1164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1,257*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(2,032)</w:t>
            </w:r>
          </w:p>
        </w:tc>
      </w:tr>
      <w:tr w:rsidR="00150FA6" w:rsidRPr="00150FA6" w:rsidTr="00761710">
        <w:trPr>
          <w:trHeight w:val="20"/>
          <w:jc w:val="center"/>
        </w:trPr>
        <w:tc>
          <w:tcPr>
            <w:tcW w:w="508" w:type="dxa"/>
            <w:tcMar>
              <w:left w:w="0" w:type="dxa"/>
              <w:right w:w="0" w:type="dxa"/>
            </w:tcMar>
            <w:vAlign w:val="center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p3</w:t>
            </w:r>
          </w:p>
        </w:tc>
        <w:tc>
          <w:tcPr>
            <w:tcW w:w="1256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-0,049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(0,707)</w:t>
            </w:r>
          </w:p>
        </w:tc>
        <w:tc>
          <w:tcPr>
            <w:tcW w:w="1256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1,887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(3,030)</w:t>
            </w:r>
          </w:p>
        </w:tc>
        <w:tc>
          <w:tcPr>
            <w:tcW w:w="1164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pStyle w:val="HTML"/>
              <w:shd w:val="clear" w:color="auto" w:fill="FFFFFF"/>
              <w:spacing w:line="19" w:lineRule="atLeast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47D7">
              <w:rPr>
                <w:rFonts w:ascii="Times New Roman" w:hAnsi="Times New Roman" w:cs="Times New Roman"/>
                <w:sz w:val="22"/>
                <w:szCs w:val="28"/>
              </w:rPr>
              <w:t>-3,485*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(1,671)</w:t>
            </w:r>
          </w:p>
        </w:tc>
        <w:tc>
          <w:tcPr>
            <w:tcW w:w="1117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2,248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(3,047)</w:t>
            </w:r>
          </w:p>
        </w:tc>
        <w:tc>
          <w:tcPr>
            <w:tcW w:w="1117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2,813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(2,807)</w:t>
            </w:r>
          </w:p>
        </w:tc>
        <w:tc>
          <w:tcPr>
            <w:tcW w:w="1256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0,697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(1,903)</w:t>
            </w:r>
          </w:p>
        </w:tc>
        <w:tc>
          <w:tcPr>
            <w:tcW w:w="222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</w:p>
        </w:tc>
        <w:tc>
          <w:tcPr>
            <w:tcW w:w="1164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-0,611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(1,12)</w:t>
            </w:r>
          </w:p>
        </w:tc>
      </w:tr>
      <w:tr w:rsidR="00150FA6" w:rsidRPr="00150FA6" w:rsidTr="00761710">
        <w:trPr>
          <w:trHeight w:val="20"/>
          <w:jc w:val="center"/>
        </w:trPr>
        <w:tc>
          <w:tcPr>
            <w:tcW w:w="508" w:type="dxa"/>
            <w:tcMar>
              <w:left w:w="0" w:type="dxa"/>
              <w:right w:w="0" w:type="dxa"/>
            </w:tcMar>
            <w:vAlign w:val="center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p4</w:t>
            </w:r>
          </w:p>
        </w:tc>
        <w:tc>
          <w:tcPr>
            <w:tcW w:w="1256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pStyle w:val="HTML"/>
              <w:shd w:val="clear" w:color="auto" w:fill="FFFFFF"/>
              <w:spacing w:line="19" w:lineRule="atLeast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47D7">
              <w:rPr>
                <w:rFonts w:ascii="Times New Roman" w:hAnsi="Times New Roman" w:cs="Times New Roman"/>
                <w:sz w:val="22"/>
                <w:szCs w:val="28"/>
              </w:rPr>
              <w:t>-0,588</w:t>
            </w:r>
          </w:p>
          <w:p w:rsidR="00150FA6" w:rsidRPr="00A347D7" w:rsidRDefault="00150FA6" w:rsidP="00A347D7">
            <w:pPr>
              <w:pStyle w:val="HTML"/>
              <w:shd w:val="clear" w:color="auto" w:fill="FFFFFF"/>
              <w:spacing w:line="19" w:lineRule="atLeast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47D7">
              <w:rPr>
                <w:rFonts w:ascii="Times New Roman" w:hAnsi="Times New Roman" w:cs="Times New Roman"/>
                <w:sz w:val="22"/>
                <w:szCs w:val="28"/>
              </w:rPr>
              <w:t>(0,647)</w:t>
            </w:r>
          </w:p>
        </w:tc>
        <w:tc>
          <w:tcPr>
            <w:tcW w:w="1256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2,084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(2,773)</w:t>
            </w:r>
          </w:p>
        </w:tc>
        <w:tc>
          <w:tcPr>
            <w:tcW w:w="1164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1,187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(1,529)</w:t>
            </w:r>
          </w:p>
        </w:tc>
        <w:tc>
          <w:tcPr>
            <w:tcW w:w="1117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pStyle w:val="HTML"/>
              <w:shd w:val="clear" w:color="auto" w:fill="FFFFFF"/>
              <w:spacing w:line="19" w:lineRule="atLeast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47D7">
              <w:rPr>
                <w:rFonts w:ascii="Times New Roman" w:hAnsi="Times New Roman" w:cs="Times New Roman"/>
                <w:sz w:val="22"/>
                <w:szCs w:val="28"/>
              </w:rPr>
              <w:t>-0,043*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(2,788)</w:t>
            </w:r>
          </w:p>
        </w:tc>
        <w:tc>
          <w:tcPr>
            <w:tcW w:w="1117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1,237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(2,568)</w:t>
            </w:r>
          </w:p>
        </w:tc>
        <w:tc>
          <w:tcPr>
            <w:tcW w:w="1256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0,943</w:t>
            </w:r>
          </w:p>
          <w:p w:rsidR="00150FA6" w:rsidRPr="00A347D7" w:rsidRDefault="00150FA6" w:rsidP="00A347D7">
            <w:pPr>
              <w:pStyle w:val="HTML"/>
              <w:shd w:val="clear" w:color="auto" w:fill="FFFFFF"/>
              <w:spacing w:line="19" w:lineRule="atLeast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47D7">
              <w:rPr>
                <w:rFonts w:ascii="Times New Roman" w:hAnsi="Times New Roman" w:cs="Times New Roman"/>
                <w:sz w:val="22"/>
                <w:szCs w:val="28"/>
              </w:rPr>
              <w:t>(1,741)</w:t>
            </w:r>
          </w:p>
        </w:tc>
        <w:tc>
          <w:tcPr>
            <w:tcW w:w="222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</w:p>
        </w:tc>
        <w:tc>
          <w:tcPr>
            <w:tcW w:w="1164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1,014*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(2,536)</w:t>
            </w:r>
          </w:p>
        </w:tc>
      </w:tr>
      <w:tr w:rsidR="00150FA6" w:rsidRPr="00150FA6" w:rsidTr="00761710">
        <w:trPr>
          <w:trHeight w:val="20"/>
          <w:jc w:val="center"/>
        </w:trPr>
        <w:tc>
          <w:tcPr>
            <w:tcW w:w="508" w:type="dxa"/>
            <w:tcMar>
              <w:left w:w="0" w:type="dxa"/>
              <w:right w:w="0" w:type="dxa"/>
            </w:tcMar>
            <w:vAlign w:val="center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p5</w:t>
            </w:r>
          </w:p>
        </w:tc>
        <w:tc>
          <w:tcPr>
            <w:tcW w:w="1256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-0,016*</w:t>
            </w:r>
          </w:p>
          <w:p w:rsidR="00150FA6" w:rsidRPr="00A347D7" w:rsidRDefault="00150FA6" w:rsidP="00A347D7">
            <w:pPr>
              <w:pStyle w:val="HTML"/>
              <w:shd w:val="clear" w:color="auto" w:fill="FFFFFF"/>
              <w:spacing w:line="19" w:lineRule="atLeast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47D7">
              <w:rPr>
                <w:rFonts w:ascii="Times New Roman" w:hAnsi="Times New Roman" w:cs="Times New Roman"/>
                <w:sz w:val="22"/>
                <w:szCs w:val="28"/>
              </w:rPr>
              <w:t>(0,343)</w:t>
            </w:r>
          </w:p>
        </w:tc>
        <w:tc>
          <w:tcPr>
            <w:tcW w:w="1256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-,093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(1473)</w:t>
            </w:r>
          </w:p>
        </w:tc>
        <w:tc>
          <w:tcPr>
            <w:tcW w:w="1164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0,961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(0,812)</w:t>
            </w:r>
          </w:p>
        </w:tc>
        <w:tc>
          <w:tcPr>
            <w:tcW w:w="1117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-0,132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(1,481)</w:t>
            </w:r>
          </w:p>
        </w:tc>
        <w:tc>
          <w:tcPr>
            <w:tcW w:w="1117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pStyle w:val="HTML"/>
              <w:shd w:val="clear" w:color="auto" w:fill="FFFFFF"/>
              <w:spacing w:line="19" w:lineRule="atLeast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47D7">
              <w:rPr>
                <w:rFonts w:ascii="Times New Roman" w:hAnsi="Times New Roman" w:cs="Times New Roman"/>
                <w:sz w:val="22"/>
                <w:szCs w:val="28"/>
              </w:rPr>
              <w:t>-</w:t>
            </w:r>
            <w:r w:rsidRPr="00A347D7">
              <w:rPr>
                <w:sz w:val="22"/>
                <w:szCs w:val="28"/>
              </w:rPr>
              <w:t>0,699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(1,364)</w:t>
            </w:r>
          </w:p>
        </w:tc>
        <w:tc>
          <w:tcPr>
            <w:tcW w:w="1256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0,854</w:t>
            </w:r>
          </w:p>
          <w:p w:rsidR="00150FA6" w:rsidRPr="00A347D7" w:rsidRDefault="00150FA6" w:rsidP="00A347D7">
            <w:pPr>
              <w:pStyle w:val="HTML"/>
              <w:shd w:val="clear" w:color="auto" w:fill="FFFFFF"/>
              <w:spacing w:line="19" w:lineRule="atLeast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47D7">
              <w:rPr>
                <w:rFonts w:ascii="Times New Roman" w:hAnsi="Times New Roman" w:cs="Times New Roman"/>
                <w:sz w:val="22"/>
                <w:szCs w:val="28"/>
              </w:rPr>
              <w:t>(0,925)</w:t>
            </w:r>
          </w:p>
        </w:tc>
        <w:tc>
          <w:tcPr>
            <w:tcW w:w="222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</w:p>
        </w:tc>
        <w:tc>
          <w:tcPr>
            <w:tcW w:w="1164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1,423*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(1,882)</w:t>
            </w:r>
          </w:p>
        </w:tc>
      </w:tr>
      <w:tr w:rsidR="00150FA6" w:rsidRPr="00150FA6" w:rsidTr="00761710">
        <w:trPr>
          <w:trHeight w:val="20"/>
          <w:jc w:val="center"/>
        </w:trPr>
        <w:tc>
          <w:tcPr>
            <w:tcW w:w="508" w:type="dxa"/>
            <w:tcMar>
              <w:left w:w="0" w:type="dxa"/>
              <w:right w:w="0" w:type="dxa"/>
            </w:tcMar>
            <w:vAlign w:val="center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p6</w:t>
            </w:r>
          </w:p>
        </w:tc>
        <w:tc>
          <w:tcPr>
            <w:tcW w:w="1256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pStyle w:val="HTML"/>
              <w:shd w:val="clear" w:color="auto" w:fill="FFFFFF"/>
              <w:spacing w:line="19" w:lineRule="atLeast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47D7">
              <w:rPr>
                <w:rFonts w:ascii="Times New Roman" w:hAnsi="Times New Roman" w:cs="Times New Roman"/>
                <w:sz w:val="22"/>
                <w:szCs w:val="28"/>
              </w:rPr>
              <w:t>0,005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(0,474)</w:t>
            </w:r>
          </w:p>
        </w:tc>
        <w:tc>
          <w:tcPr>
            <w:tcW w:w="1256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1,257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(2,031)</w:t>
            </w:r>
          </w:p>
        </w:tc>
        <w:tc>
          <w:tcPr>
            <w:tcW w:w="1164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-0,611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(1,120)</w:t>
            </w:r>
          </w:p>
        </w:tc>
        <w:tc>
          <w:tcPr>
            <w:tcW w:w="1117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1,574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(2,043)</w:t>
            </w:r>
          </w:p>
        </w:tc>
        <w:tc>
          <w:tcPr>
            <w:tcW w:w="1117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1,423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(1,882)</w:t>
            </w:r>
          </w:p>
        </w:tc>
        <w:tc>
          <w:tcPr>
            <w:tcW w:w="1256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pStyle w:val="HTML"/>
              <w:shd w:val="clear" w:color="auto" w:fill="FFFFFF"/>
              <w:spacing w:line="19" w:lineRule="atLeast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47D7">
              <w:rPr>
                <w:rFonts w:ascii="Times New Roman" w:hAnsi="Times New Roman" w:cs="Times New Roman"/>
                <w:sz w:val="22"/>
                <w:szCs w:val="28"/>
              </w:rPr>
              <w:t>-3,125*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(1,275)</w:t>
            </w:r>
          </w:p>
        </w:tc>
        <w:tc>
          <w:tcPr>
            <w:tcW w:w="222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</w:p>
        </w:tc>
        <w:tc>
          <w:tcPr>
            <w:tcW w:w="1164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-3,125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(1,276)</w:t>
            </w:r>
          </w:p>
        </w:tc>
      </w:tr>
      <w:tr w:rsidR="00150FA6" w:rsidRPr="00150FA6" w:rsidTr="00761710">
        <w:trPr>
          <w:trHeight w:val="20"/>
          <w:jc w:val="center"/>
        </w:trPr>
        <w:tc>
          <w:tcPr>
            <w:tcW w:w="508" w:type="dxa"/>
            <w:vAlign w:val="center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R2</w:t>
            </w:r>
          </w:p>
        </w:tc>
        <w:tc>
          <w:tcPr>
            <w:tcW w:w="1256" w:type="dxa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0,19</w:t>
            </w:r>
          </w:p>
        </w:tc>
        <w:tc>
          <w:tcPr>
            <w:tcW w:w="1256" w:type="dxa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0,29</w:t>
            </w:r>
          </w:p>
        </w:tc>
        <w:tc>
          <w:tcPr>
            <w:tcW w:w="1164" w:type="dxa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0,25</w:t>
            </w:r>
          </w:p>
        </w:tc>
        <w:tc>
          <w:tcPr>
            <w:tcW w:w="1117" w:type="dxa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0,20</w:t>
            </w:r>
          </w:p>
        </w:tc>
        <w:tc>
          <w:tcPr>
            <w:tcW w:w="1117" w:type="dxa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0,36</w:t>
            </w:r>
          </w:p>
        </w:tc>
        <w:tc>
          <w:tcPr>
            <w:tcW w:w="1256" w:type="dxa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0,37</w:t>
            </w:r>
          </w:p>
        </w:tc>
        <w:tc>
          <w:tcPr>
            <w:tcW w:w="222" w:type="dxa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</w:p>
        </w:tc>
        <w:tc>
          <w:tcPr>
            <w:tcW w:w="1164" w:type="dxa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</w:p>
        </w:tc>
      </w:tr>
    </w:tbl>
    <w:p w:rsidR="00A347D7" w:rsidRPr="00A347D7" w:rsidRDefault="00A347D7" w:rsidP="00A347D7">
      <w:pPr>
        <w:pStyle w:val="ac"/>
        <w:keepNext/>
        <w:spacing w:after="0" w:line="19" w:lineRule="atLeast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A347D7">
        <w:rPr>
          <w:rFonts w:ascii="Times New Roman" w:hAnsi="Times New Roman" w:cs="Times New Roman"/>
          <w:b w:val="0"/>
          <w:color w:val="auto"/>
          <w:sz w:val="28"/>
          <w:szCs w:val="28"/>
        </w:rPr>
        <w:t>Таблица 4</w:t>
      </w:r>
    </w:p>
    <w:p w:rsidR="00622418" w:rsidRPr="00150FA6" w:rsidRDefault="00761710" w:rsidP="00A347D7">
      <w:pPr>
        <w:pStyle w:val="ac"/>
        <w:keepNext/>
        <w:spacing w:after="0" w:line="19" w:lineRule="atLeast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6171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2241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Модель </w:t>
      </w:r>
      <w:r w:rsidR="00622418" w:rsidRPr="00150FA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относительного </w:t>
      </w:r>
      <w:r w:rsidR="00622418">
        <w:rPr>
          <w:rFonts w:ascii="Times New Roman" w:hAnsi="Times New Roman" w:cs="Times New Roman"/>
          <w:b w:val="0"/>
          <w:color w:val="auto"/>
          <w:sz w:val="28"/>
          <w:szCs w:val="28"/>
        </w:rPr>
        <w:t>спроса</w:t>
      </w:r>
      <w:r w:rsidR="00622418" w:rsidRPr="00150FA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на рынке </w:t>
      </w:r>
      <w:r w:rsidR="00622418">
        <w:rPr>
          <w:rFonts w:ascii="Times New Roman" w:hAnsi="Times New Roman" w:cs="Times New Roman"/>
          <w:b w:val="0"/>
          <w:color w:val="auto"/>
          <w:sz w:val="28"/>
          <w:szCs w:val="28"/>
        </w:rPr>
        <w:t>подсолнечного масла</w:t>
      </w:r>
    </w:p>
    <w:tbl>
      <w:tblPr>
        <w:tblStyle w:val="ad"/>
        <w:tblW w:w="5240" w:type="dxa"/>
        <w:jc w:val="center"/>
        <w:tblLook w:val="04A0" w:firstRow="1" w:lastRow="0" w:firstColumn="1" w:lastColumn="0" w:noHBand="0" w:noVBand="1"/>
      </w:tblPr>
      <w:tblGrid>
        <w:gridCol w:w="506"/>
        <w:gridCol w:w="1474"/>
        <w:gridCol w:w="1559"/>
        <w:gridCol w:w="222"/>
        <w:gridCol w:w="1479"/>
      </w:tblGrid>
      <w:tr w:rsidR="00150FA6" w:rsidRPr="00A347D7" w:rsidTr="00761710">
        <w:trPr>
          <w:trHeight w:val="129"/>
          <w:jc w:val="center"/>
        </w:trPr>
        <w:tc>
          <w:tcPr>
            <w:tcW w:w="506" w:type="dxa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</w:p>
        </w:tc>
        <w:tc>
          <w:tcPr>
            <w:tcW w:w="1474" w:type="dxa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q1</w:t>
            </w:r>
          </w:p>
        </w:tc>
        <w:tc>
          <w:tcPr>
            <w:tcW w:w="1559" w:type="dxa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q2</w:t>
            </w:r>
          </w:p>
        </w:tc>
        <w:tc>
          <w:tcPr>
            <w:tcW w:w="222" w:type="dxa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</w:p>
        </w:tc>
        <w:tc>
          <w:tcPr>
            <w:tcW w:w="1479" w:type="dxa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qi</w:t>
            </w:r>
          </w:p>
        </w:tc>
      </w:tr>
      <w:tr w:rsidR="00150FA6" w:rsidRPr="00A347D7" w:rsidTr="00150FA6">
        <w:trPr>
          <w:jc w:val="center"/>
        </w:trPr>
        <w:tc>
          <w:tcPr>
            <w:tcW w:w="506" w:type="dxa"/>
            <w:tcMar>
              <w:left w:w="0" w:type="dxa"/>
              <w:right w:w="0" w:type="dxa"/>
            </w:tcMar>
            <w:vAlign w:val="center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p1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-6,74**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(3,01)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pStyle w:val="HTML"/>
              <w:shd w:val="clear" w:color="auto" w:fill="FFFFFF"/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0,52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(1,09)</w:t>
            </w:r>
          </w:p>
        </w:tc>
        <w:tc>
          <w:tcPr>
            <w:tcW w:w="222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</w:p>
        </w:tc>
        <w:tc>
          <w:tcPr>
            <w:tcW w:w="1479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-0,55*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(2,36)</w:t>
            </w:r>
          </w:p>
        </w:tc>
      </w:tr>
      <w:tr w:rsidR="00150FA6" w:rsidRPr="00A347D7" w:rsidTr="00150FA6">
        <w:trPr>
          <w:jc w:val="center"/>
        </w:trPr>
        <w:tc>
          <w:tcPr>
            <w:tcW w:w="506" w:type="dxa"/>
            <w:tcMar>
              <w:left w:w="0" w:type="dxa"/>
              <w:right w:w="0" w:type="dxa"/>
            </w:tcMar>
            <w:vAlign w:val="center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p2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4,24***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(1,48)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-2,24***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(0,54)</w:t>
            </w:r>
          </w:p>
        </w:tc>
        <w:tc>
          <w:tcPr>
            <w:tcW w:w="222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</w:p>
        </w:tc>
        <w:tc>
          <w:tcPr>
            <w:tcW w:w="1479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-0,56*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(0,6)</w:t>
            </w:r>
          </w:p>
        </w:tc>
      </w:tr>
      <w:tr w:rsidR="00150FA6" w:rsidRPr="00A347D7" w:rsidTr="00150FA6">
        <w:trPr>
          <w:trHeight w:val="322"/>
          <w:jc w:val="center"/>
        </w:trPr>
        <w:tc>
          <w:tcPr>
            <w:tcW w:w="506" w:type="dxa"/>
            <w:vAlign w:val="center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R2</w:t>
            </w:r>
          </w:p>
        </w:tc>
        <w:tc>
          <w:tcPr>
            <w:tcW w:w="1474" w:type="dxa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0,55</w:t>
            </w:r>
          </w:p>
        </w:tc>
        <w:tc>
          <w:tcPr>
            <w:tcW w:w="1559" w:type="dxa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0,52</w:t>
            </w:r>
          </w:p>
        </w:tc>
        <w:tc>
          <w:tcPr>
            <w:tcW w:w="222" w:type="dxa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</w:p>
        </w:tc>
        <w:tc>
          <w:tcPr>
            <w:tcW w:w="1479" w:type="dxa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</w:p>
        </w:tc>
      </w:tr>
    </w:tbl>
    <w:p w:rsidR="00A347D7" w:rsidRPr="00A347D7" w:rsidRDefault="00A347D7" w:rsidP="00A347D7">
      <w:pPr>
        <w:pStyle w:val="ac"/>
        <w:keepNext/>
        <w:spacing w:after="0" w:line="19" w:lineRule="atLeast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A347D7">
        <w:rPr>
          <w:rFonts w:ascii="Times New Roman" w:hAnsi="Times New Roman" w:cs="Times New Roman"/>
          <w:b w:val="0"/>
          <w:color w:val="auto"/>
          <w:sz w:val="28"/>
          <w:szCs w:val="28"/>
        </w:rPr>
        <w:t>Таблица 5</w:t>
      </w:r>
    </w:p>
    <w:p w:rsidR="00622418" w:rsidRPr="00150FA6" w:rsidRDefault="00622418" w:rsidP="00A347D7">
      <w:pPr>
        <w:pStyle w:val="ac"/>
        <w:keepNext/>
        <w:spacing w:after="0" w:line="19" w:lineRule="atLeast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Модель </w:t>
      </w:r>
      <w:r w:rsidRPr="00150FA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относительного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спроса</w:t>
      </w:r>
      <w:r w:rsidRPr="00150FA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на рынке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кукурузной крупы</w:t>
      </w:r>
    </w:p>
    <w:tbl>
      <w:tblPr>
        <w:tblStyle w:val="ad"/>
        <w:tblW w:w="6941" w:type="dxa"/>
        <w:jc w:val="center"/>
        <w:tblLook w:val="04A0" w:firstRow="1" w:lastRow="0" w:firstColumn="1" w:lastColumn="0" w:noHBand="0" w:noVBand="1"/>
      </w:tblPr>
      <w:tblGrid>
        <w:gridCol w:w="506"/>
        <w:gridCol w:w="1474"/>
        <w:gridCol w:w="1559"/>
        <w:gridCol w:w="1701"/>
        <w:gridCol w:w="222"/>
        <w:gridCol w:w="1479"/>
      </w:tblGrid>
      <w:tr w:rsidR="00150FA6" w:rsidRPr="00A347D7" w:rsidTr="00150FA6">
        <w:trPr>
          <w:jc w:val="center"/>
        </w:trPr>
        <w:tc>
          <w:tcPr>
            <w:tcW w:w="506" w:type="dxa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</w:p>
        </w:tc>
        <w:tc>
          <w:tcPr>
            <w:tcW w:w="1474" w:type="dxa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q1</w:t>
            </w:r>
          </w:p>
        </w:tc>
        <w:tc>
          <w:tcPr>
            <w:tcW w:w="1559" w:type="dxa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q2</w:t>
            </w:r>
          </w:p>
        </w:tc>
        <w:tc>
          <w:tcPr>
            <w:tcW w:w="1701" w:type="dxa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q3</w:t>
            </w:r>
          </w:p>
        </w:tc>
        <w:tc>
          <w:tcPr>
            <w:tcW w:w="222" w:type="dxa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</w:p>
        </w:tc>
        <w:tc>
          <w:tcPr>
            <w:tcW w:w="1479" w:type="dxa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qi</w:t>
            </w:r>
          </w:p>
        </w:tc>
      </w:tr>
      <w:tr w:rsidR="00150FA6" w:rsidRPr="00A347D7" w:rsidTr="00150FA6">
        <w:trPr>
          <w:jc w:val="center"/>
        </w:trPr>
        <w:tc>
          <w:tcPr>
            <w:tcW w:w="506" w:type="dxa"/>
            <w:tcMar>
              <w:left w:w="0" w:type="dxa"/>
              <w:right w:w="0" w:type="dxa"/>
            </w:tcMar>
            <w:vAlign w:val="center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p1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-3,83***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(1,24)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pStyle w:val="HTML"/>
              <w:shd w:val="clear" w:color="auto" w:fill="FFFFFF"/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2,46*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(1,19)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pStyle w:val="HTML"/>
              <w:shd w:val="clear" w:color="auto" w:fill="FFFFFF"/>
              <w:spacing w:line="19" w:lineRule="atLeast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47D7">
              <w:rPr>
                <w:rFonts w:ascii="Times New Roman" w:hAnsi="Times New Roman" w:cs="Times New Roman"/>
                <w:sz w:val="22"/>
                <w:szCs w:val="28"/>
              </w:rPr>
              <w:t>2,53*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(1,41)</w:t>
            </w:r>
          </w:p>
        </w:tc>
        <w:tc>
          <w:tcPr>
            <w:tcW w:w="222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</w:p>
        </w:tc>
        <w:tc>
          <w:tcPr>
            <w:tcW w:w="1479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-3,34*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(1,09)</w:t>
            </w:r>
          </w:p>
        </w:tc>
      </w:tr>
      <w:tr w:rsidR="00150FA6" w:rsidRPr="00A347D7" w:rsidTr="00150FA6">
        <w:trPr>
          <w:jc w:val="center"/>
        </w:trPr>
        <w:tc>
          <w:tcPr>
            <w:tcW w:w="506" w:type="dxa"/>
            <w:tcMar>
              <w:left w:w="0" w:type="dxa"/>
              <w:right w:w="0" w:type="dxa"/>
            </w:tcMar>
            <w:vAlign w:val="center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p2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0,7**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(0,9)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-3,10***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(0,89)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1,22**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(1,06)</w:t>
            </w:r>
          </w:p>
        </w:tc>
        <w:tc>
          <w:tcPr>
            <w:tcW w:w="222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</w:p>
        </w:tc>
        <w:tc>
          <w:tcPr>
            <w:tcW w:w="1479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-2,44*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(0,85)</w:t>
            </w:r>
          </w:p>
        </w:tc>
      </w:tr>
      <w:tr w:rsidR="00150FA6" w:rsidRPr="00A347D7" w:rsidTr="00150FA6">
        <w:trPr>
          <w:trHeight w:val="369"/>
          <w:jc w:val="center"/>
        </w:trPr>
        <w:tc>
          <w:tcPr>
            <w:tcW w:w="506" w:type="dxa"/>
            <w:tcMar>
              <w:left w:w="0" w:type="dxa"/>
              <w:right w:w="0" w:type="dxa"/>
            </w:tcMar>
            <w:vAlign w:val="center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p3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0,31*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(0,38)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-0,16*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(0,37)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pStyle w:val="HTML"/>
              <w:shd w:val="clear" w:color="auto" w:fill="FFFFFF"/>
              <w:spacing w:line="19" w:lineRule="atLeast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47D7">
              <w:rPr>
                <w:rFonts w:ascii="Times New Roman" w:hAnsi="Times New Roman" w:cs="Times New Roman"/>
                <w:sz w:val="22"/>
                <w:szCs w:val="28"/>
              </w:rPr>
              <w:t>-3,63*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(0,44)</w:t>
            </w:r>
          </w:p>
        </w:tc>
        <w:tc>
          <w:tcPr>
            <w:tcW w:w="222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</w:p>
        </w:tc>
        <w:tc>
          <w:tcPr>
            <w:tcW w:w="1479" w:type="dxa"/>
            <w:tcMar>
              <w:left w:w="0" w:type="dxa"/>
              <w:right w:w="0" w:type="dxa"/>
            </w:tcMar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-3,43</w:t>
            </w:r>
          </w:p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(0,47)</w:t>
            </w:r>
          </w:p>
        </w:tc>
      </w:tr>
      <w:tr w:rsidR="00150FA6" w:rsidRPr="00A347D7" w:rsidTr="00150FA6">
        <w:trPr>
          <w:trHeight w:val="322"/>
          <w:jc w:val="center"/>
        </w:trPr>
        <w:tc>
          <w:tcPr>
            <w:tcW w:w="506" w:type="dxa"/>
            <w:vAlign w:val="center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R2</w:t>
            </w:r>
          </w:p>
        </w:tc>
        <w:tc>
          <w:tcPr>
            <w:tcW w:w="1474" w:type="dxa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0,62</w:t>
            </w:r>
          </w:p>
        </w:tc>
        <w:tc>
          <w:tcPr>
            <w:tcW w:w="1559" w:type="dxa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0,58</w:t>
            </w:r>
          </w:p>
        </w:tc>
        <w:tc>
          <w:tcPr>
            <w:tcW w:w="1701" w:type="dxa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  <w:r w:rsidRPr="00A347D7">
              <w:rPr>
                <w:sz w:val="22"/>
                <w:szCs w:val="28"/>
              </w:rPr>
              <w:t>0,75</w:t>
            </w:r>
          </w:p>
        </w:tc>
        <w:tc>
          <w:tcPr>
            <w:tcW w:w="222" w:type="dxa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</w:p>
        </w:tc>
        <w:tc>
          <w:tcPr>
            <w:tcW w:w="1479" w:type="dxa"/>
          </w:tcPr>
          <w:p w:rsidR="00150FA6" w:rsidRPr="00A347D7" w:rsidRDefault="00150FA6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</w:p>
        </w:tc>
      </w:tr>
    </w:tbl>
    <w:p w:rsidR="00A347D7" w:rsidRPr="00A347D7" w:rsidRDefault="00A347D7" w:rsidP="00A347D7">
      <w:pPr>
        <w:pStyle w:val="ac"/>
        <w:keepNext/>
        <w:spacing w:after="0" w:line="19" w:lineRule="atLeast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A347D7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Таблица 6</w:t>
      </w:r>
    </w:p>
    <w:p w:rsidR="00761710" w:rsidRPr="00150FA6" w:rsidRDefault="00761710" w:rsidP="00A347D7">
      <w:pPr>
        <w:pStyle w:val="ac"/>
        <w:keepNext/>
        <w:spacing w:after="0" w:line="19" w:lineRule="atLeast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Модель </w:t>
      </w:r>
      <w:r w:rsidRPr="00150FA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относительного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спроса</w:t>
      </w:r>
      <w:r w:rsidRPr="00150FA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на рынке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сахара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508"/>
        <w:gridCol w:w="1256"/>
        <w:gridCol w:w="1256"/>
        <w:gridCol w:w="1164"/>
        <w:gridCol w:w="1117"/>
        <w:gridCol w:w="1117"/>
        <w:gridCol w:w="222"/>
        <w:gridCol w:w="1164"/>
      </w:tblGrid>
      <w:tr w:rsidR="00081DA1" w:rsidRPr="00A347D7" w:rsidTr="00081DA1">
        <w:trPr>
          <w:jc w:val="center"/>
        </w:trPr>
        <w:tc>
          <w:tcPr>
            <w:tcW w:w="508" w:type="dxa"/>
          </w:tcPr>
          <w:p w:rsidR="00081DA1" w:rsidRPr="00A347D7" w:rsidRDefault="00081DA1" w:rsidP="00A347D7">
            <w:pPr>
              <w:spacing w:line="19" w:lineRule="atLeast"/>
              <w:jc w:val="center"/>
              <w:rPr>
                <w:sz w:val="22"/>
                <w:szCs w:val="28"/>
              </w:rPr>
            </w:pPr>
          </w:p>
        </w:tc>
        <w:tc>
          <w:tcPr>
            <w:tcW w:w="1256" w:type="dxa"/>
          </w:tcPr>
          <w:p w:rsidR="00081DA1" w:rsidRPr="00252543" w:rsidRDefault="00081DA1" w:rsidP="00A347D7">
            <w:pPr>
              <w:spacing w:line="19" w:lineRule="atLeast"/>
              <w:jc w:val="center"/>
              <w:rPr>
                <w:sz w:val="22"/>
                <w:szCs w:val="28"/>
                <w:lang w:val="en-US"/>
              </w:rPr>
            </w:pPr>
            <w:r w:rsidRPr="00252543">
              <w:rPr>
                <w:sz w:val="22"/>
                <w:szCs w:val="28"/>
                <w:lang w:val="en-US"/>
              </w:rPr>
              <w:t>q1</w:t>
            </w:r>
          </w:p>
        </w:tc>
        <w:tc>
          <w:tcPr>
            <w:tcW w:w="1256" w:type="dxa"/>
          </w:tcPr>
          <w:p w:rsidR="00081DA1" w:rsidRPr="00252543" w:rsidRDefault="00081DA1" w:rsidP="00A347D7">
            <w:pPr>
              <w:spacing w:line="19" w:lineRule="atLeast"/>
              <w:jc w:val="center"/>
              <w:rPr>
                <w:sz w:val="22"/>
                <w:szCs w:val="28"/>
                <w:lang w:val="en-US"/>
              </w:rPr>
            </w:pPr>
            <w:r w:rsidRPr="00252543">
              <w:rPr>
                <w:sz w:val="22"/>
                <w:szCs w:val="28"/>
                <w:lang w:val="en-US"/>
              </w:rPr>
              <w:t>q2</w:t>
            </w:r>
          </w:p>
        </w:tc>
        <w:tc>
          <w:tcPr>
            <w:tcW w:w="1164" w:type="dxa"/>
          </w:tcPr>
          <w:p w:rsidR="00081DA1" w:rsidRPr="00252543" w:rsidRDefault="00081DA1" w:rsidP="00A347D7">
            <w:pPr>
              <w:spacing w:line="19" w:lineRule="atLeast"/>
              <w:jc w:val="center"/>
              <w:rPr>
                <w:sz w:val="22"/>
                <w:szCs w:val="28"/>
                <w:lang w:val="en-US"/>
              </w:rPr>
            </w:pPr>
            <w:r w:rsidRPr="00252543">
              <w:rPr>
                <w:sz w:val="22"/>
                <w:szCs w:val="28"/>
                <w:lang w:val="en-US"/>
              </w:rPr>
              <w:t>q3</w:t>
            </w:r>
          </w:p>
        </w:tc>
        <w:tc>
          <w:tcPr>
            <w:tcW w:w="1117" w:type="dxa"/>
          </w:tcPr>
          <w:p w:rsidR="00081DA1" w:rsidRPr="00252543" w:rsidRDefault="00081DA1" w:rsidP="00A347D7">
            <w:pPr>
              <w:spacing w:line="19" w:lineRule="atLeast"/>
              <w:jc w:val="center"/>
              <w:rPr>
                <w:sz w:val="22"/>
                <w:szCs w:val="28"/>
                <w:lang w:val="en-US"/>
              </w:rPr>
            </w:pPr>
            <w:r w:rsidRPr="00252543">
              <w:rPr>
                <w:sz w:val="22"/>
                <w:szCs w:val="28"/>
                <w:lang w:val="en-US"/>
              </w:rPr>
              <w:t>q4</w:t>
            </w:r>
          </w:p>
        </w:tc>
        <w:tc>
          <w:tcPr>
            <w:tcW w:w="1117" w:type="dxa"/>
          </w:tcPr>
          <w:p w:rsidR="00081DA1" w:rsidRPr="00252543" w:rsidRDefault="00081DA1" w:rsidP="00A347D7">
            <w:pPr>
              <w:spacing w:line="19" w:lineRule="atLeast"/>
              <w:jc w:val="center"/>
              <w:rPr>
                <w:sz w:val="22"/>
                <w:szCs w:val="28"/>
                <w:lang w:val="en-US"/>
              </w:rPr>
            </w:pPr>
            <w:r w:rsidRPr="00252543">
              <w:rPr>
                <w:sz w:val="22"/>
                <w:szCs w:val="28"/>
                <w:lang w:val="en-US"/>
              </w:rPr>
              <w:t>q5</w:t>
            </w:r>
          </w:p>
        </w:tc>
        <w:tc>
          <w:tcPr>
            <w:tcW w:w="222" w:type="dxa"/>
          </w:tcPr>
          <w:p w:rsidR="00081DA1" w:rsidRPr="00252543" w:rsidRDefault="00081DA1" w:rsidP="00A347D7">
            <w:pPr>
              <w:spacing w:line="19" w:lineRule="atLeast"/>
              <w:jc w:val="center"/>
              <w:rPr>
                <w:sz w:val="22"/>
                <w:szCs w:val="28"/>
                <w:lang w:val="en-US"/>
              </w:rPr>
            </w:pPr>
          </w:p>
        </w:tc>
        <w:tc>
          <w:tcPr>
            <w:tcW w:w="1164" w:type="dxa"/>
          </w:tcPr>
          <w:p w:rsidR="00081DA1" w:rsidRPr="00252543" w:rsidRDefault="00081DA1" w:rsidP="00A347D7">
            <w:pPr>
              <w:spacing w:line="19" w:lineRule="atLeast"/>
              <w:jc w:val="center"/>
              <w:rPr>
                <w:sz w:val="22"/>
                <w:szCs w:val="28"/>
                <w:lang w:val="en-US"/>
              </w:rPr>
            </w:pPr>
            <w:r w:rsidRPr="00252543">
              <w:rPr>
                <w:sz w:val="22"/>
                <w:szCs w:val="28"/>
                <w:lang w:val="en-US"/>
              </w:rPr>
              <w:t>qi</w:t>
            </w:r>
          </w:p>
        </w:tc>
      </w:tr>
      <w:tr w:rsidR="00081DA1" w:rsidRPr="00A347D7" w:rsidTr="00081DA1">
        <w:trPr>
          <w:jc w:val="center"/>
        </w:trPr>
        <w:tc>
          <w:tcPr>
            <w:tcW w:w="508" w:type="dxa"/>
            <w:tcMar>
              <w:left w:w="0" w:type="dxa"/>
              <w:right w:w="0" w:type="dxa"/>
            </w:tcMar>
            <w:vAlign w:val="center"/>
          </w:tcPr>
          <w:p w:rsidR="00081DA1" w:rsidRPr="00252543" w:rsidRDefault="00081DA1" w:rsidP="00A347D7">
            <w:pPr>
              <w:spacing w:line="19" w:lineRule="atLeast"/>
              <w:jc w:val="center"/>
              <w:rPr>
                <w:sz w:val="22"/>
                <w:szCs w:val="22"/>
                <w:lang w:val="en-US"/>
              </w:rPr>
            </w:pPr>
            <w:r w:rsidRPr="00252543">
              <w:rPr>
                <w:sz w:val="22"/>
                <w:szCs w:val="22"/>
                <w:lang w:val="en-US"/>
              </w:rPr>
              <w:t>p1</w:t>
            </w:r>
          </w:p>
        </w:tc>
        <w:tc>
          <w:tcPr>
            <w:tcW w:w="1256" w:type="dxa"/>
            <w:tcMar>
              <w:left w:w="0" w:type="dxa"/>
              <w:right w:w="0" w:type="dxa"/>
            </w:tcMar>
          </w:tcPr>
          <w:p w:rsidR="00081DA1" w:rsidRPr="00A347D7" w:rsidRDefault="00081DA1" w:rsidP="00A347D7">
            <w:pPr>
              <w:pStyle w:val="HTML"/>
              <w:shd w:val="clear" w:color="auto" w:fill="FFFFFF"/>
              <w:spacing w:line="19" w:lineRule="atLeast"/>
              <w:jc w:val="center"/>
              <w:rPr>
                <w:rFonts w:ascii="Times New Roman" w:hAnsi="Times New Roman" w:cs="Times New Roman"/>
                <w:color w:val="000000"/>
                <w:sz w:val="22"/>
                <w:szCs w:val="24"/>
                <w:highlight w:val="lightGray"/>
              </w:rPr>
            </w:pPr>
            <w:r w:rsidRPr="00A347D7">
              <w:rPr>
                <w:rFonts w:ascii="Times New Roman" w:hAnsi="Times New Roman" w:cs="Times New Roman"/>
                <w:color w:val="000000"/>
                <w:sz w:val="22"/>
                <w:szCs w:val="24"/>
                <w:highlight w:val="lightGray"/>
              </w:rPr>
              <w:t>-1,166</w:t>
            </w:r>
            <w:r w:rsidRPr="00A347D7">
              <w:rPr>
                <w:rStyle w:val="gnkrckgcgsb"/>
                <w:rFonts w:ascii="Times New Roman" w:hAnsi="Times New Roman" w:cs="Times New Roman"/>
                <w:color w:val="000000"/>
                <w:sz w:val="22"/>
                <w:szCs w:val="24"/>
                <w:highlight w:val="lightGray"/>
                <w:bdr w:val="none" w:sz="0" w:space="0" w:color="auto" w:frame="1"/>
              </w:rPr>
              <w:t>***</w:t>
            </w:r>
          </w:p>
          <w:p w:rsidR="00081DA1" w:rsidRPr="00A347D7" w:rsidRDefault="00081DA1" w:rsidP="00A347D7">
            <w:pPr>
              <w:spacing w:line="19" w:lineRule="atLeast"/>
              <w:jc w:val="center"/>
              <w:rPr>
                <w:color w:val="000000"/>
                <w:sz w:val="22"/>
                <w:highlight w:val="lightGray"/>
              </w:rPr>
            </w:pPr>
            <w:r w:rsidRPr="00A347D7">
              <w:rPr>
                <w:color w:val="000000"/>
                <w:sz w:val="22"/>
                <w:highlight w:val="lightGray"/>
              </w:rPr>
              <w:t>(0,308)</w:t>
            </w:r>
          </w:p>
        </w:tc>
        <w:tc>
          <w:tcPr>
            <w:tcW w:w="1256" w:type="dxa"/>
            <w:tcMar>
              <w:left w:w="0" w:type="dxa"/>
              <w:right w:w="0" w:type="dxa"/>
            </w:tcMar>
          </w:tcPr>
          <w:p w:rsidR="00081DA1" w:rsidRPr="00A347D7" w:rsidRDefault="00081DA1" w:rsidP="00A347D7">
            <w:pPr>
              <w:pStyle w:val="HTML"/>
              <w:shd w:val="clear" w:color="auto" w:fill="FFFFFF"/>
              <w:spacing w:line="19" w:lineRule="atLeast"/>
              <w:jc w:val="center"/>
              <w:rPr>
                <w:rFonts w:ascii="Times New Roman" w:hAnsi="Times New Roman" w:cs="Times New Roman"/>
                <w:color w:val="000000"/>
                <w:sz w:val="22"/>
                <w:szCs w:val="24"/>
                <w:lang w:val="en-US"/>
              </w:rPr>
            </w:pPr>
            <w:r w:rsidRPr="00A347D7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3,645*</w:t>
            </w:r>
          </w:p>
          <w:p w:rsidR="00081DA1" w:rsidRPr="00A347D7" w:rsidRDefault="00081DA1" w:rsidP="00A347D7">
            <w:pPr>
              <w:spacing w:line="19" w:lineRule="atLeast"/>
              <w:jc w:val="center"/>
              <w:rPr>
                <w:color w:val="000000"/>
                <w:sz w:val="22"/>
              </w:rPr>
            </w:pPr>
            <w:r w:rsidRPr="00A347D7">
              <w:rPr>
                <w:color w:val="000000"/>
                <w:sz w:val="22"/>
              </w:rPr>
              <w:t>(1658)</w:t>
            </w:r>
          </w:p>
        </w:tc>
        <w:tc>
          <w:tcPr>
            <w:tcW w:w="1164" w:type="dxa"/>
            <w:tcMar>
              <w:left w:w="0" w:type="dxa"/>
              <w:right w:w="0" w:type="dxa"/>
            </w:tcMar>
          </w:tcPr>
          <w:p w:rsidR="00081DA1" w:rsidRPr="00A347D7" w:rsidRDefault="00081DA1" w:rsidP="00A347D7">
            <w:pPr>
              <w:pStyle w:val="HTML"/>
              <w:shd w:val="clear" w:color="auto" w:fill="FFFFFF"/>
              <w:spacing w:line="19" w:lineRule="atLeast"/>
              <w:jc w:val="center"/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r w:rsidRPr="00A347D7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-3,619</w:t>
            </w:r>
          </w:p>
          <w:p w:rsidR="00081DA1" w:rsidRPr="00A347D7" w:rsidRDefault="00081DA1" w:rsidP="00A347D7">
            <w:pPr>
              <w:spacing w:line="19" w:lineRule="atLeast"/>
              <w:jc w:val="center"/>
              <w:rPr>
                <w:color w:val="000000"/>
                <w:sz w:val="22"/>
              </w:rPr>
            </w:pPr>
            <w:r w:rsidRPr="00A347D7">
              <w:rPr>
                <w:color w:val="000000"/>
                <w:sz w:val="22"/>
              </w:rPr>
              <w:t>(1,931)</w:t>
            </w:r>
          </w:p>
        </w:tc>
        <w:tc>
          <w:tcPr>
            <w:tcW w:w="1117" w:type="dxa"/>
            <w:tcMar>
              <w:left w:w="0" w:type="dxa"/>
              <w:right w:w="0" w:type="dxa"/>
            </w:tcMar>
          </w:tcPr>
          <w:p w:rsidR="00081DA1" w:rsidRPr="00A347D7" w:rsidRDefault="00081DA1" w:rsidP="00A347D7">
            <w:pPr>
              <w:spacing w:line="19" w:lineRule="atLeast"/>
              <w:jc w:val="center"/>
              <w:rPr>
                <w:color w:val="000000"/>
                <w:sz w:val="22"/>
              </w:rPr>
            </w:pPr>
            <w:r w:rsidRPr="00A347D7">
              <w:rPr>
                <w:color w:val="000000"/>
                <w:sz w:val="22"/>
                <w:lang w:val="en-US"/>
              </w:rPr>
              <w:t>4,070</w:t>
            </w:r>
            <w:r w:rsidRPr="00A347D7">
              <w:rPr>
                <w:color w:val="000000"/>
                <w:sz w:val="22"/>
              </w:rPr>
              <w:t>**</w:t>
            </w:r>
          </w:p>
          <w:p w:rsidR="00081DA1" w:rsidRPr="00A347D7" w:rsidRDefault="00081DA1" w:rsidP="00A347D7">
            <w:pPr>
              <w:spacing w:line="19" w:lineRule="atLeast"/>
              <w:jc w:val="center"/>
              <w:rPr>
                <w:color w:val="000000"/>
                <w:sz w:val="22"/>
              </w:rPr>
            </w:pPr>
            <w:r w:rsidRPr="00A347D7">
              <w:rPr>
                <w:color w:val="000000"/>
                <w:sz w:val="22"/>
              </w:rPr>
              <w:t>(1,328)</w:t>
            </w:r>
          </w:p>
        </w:tc>
        <w:tc>
          <w:tcPr>
            <w:tcW w:w="1117" w:type="dxa"/>
            <w:tcMar>
              <w:left w:w="0" w:type="dxa"/>
              <w:right w:w="0" w:type="dxa"/>
            </w:tcMar>
          </w:tcPr>
          <w:p w:rsidR="00081DA1" w:rsidRPr="00A347D7" w:rsidRDefault="00081DA1" w:rsidP="00A347D7">
            <w:pPr>
              <w:pStyle w:val="HTML"/>
              <w:shd w:val="clear" w:color="auto" w:fill="FFFFFF"/>
              <w:spacing w:line="19" w:lineRule="atLeast"/>
              <w:jc w:val="center"/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r w:rsidRPr="00A347D7">
              <w:rPr>
                <w:rFonts w:ascii="Times New Roman" w:hAnsi="Times New Roman" w:cs="Times New Roman"/>
                <w:color w:val="000000"/>
                <w:sz w:val="22"/>
                <w:szCs w:val="24"/>
                <w:lang w:val="en-US"/>
              </w:rPr>
              <w:t>1,792*</w:t>
            </w:r>
            <w:r w:rsidRPr="00A347D7">
              <w:rPr>
                <w:rStyle w:val="gnkrckgcgsb"/>
                <w:rFonts w:ascii="Times New Roman" w:hAnsi="Times New Roman" w:cs="Times New Roman"/>
                <w:color w:val="000000"/>
                <w:sz w:val="22"/>
                <w:szCs w:val="24"/>
                <w:bdr w:val="none" w:sz="0" w:space="0" w:color="auto" w:frame="1"/>
              </w:rPr>
              <w:t>*</w:t>
            </w:r>
          </w:p>
          <w:p w:rsidR="00081DA1" w:rsidRPr="00A347D7" w:rsidRDefault="00081DA1" w:rsidP="00A347D7">
            <w:pPr>
              <w:spacing w:line="19" w:lineRule="atLeast"/>
              <w:jc w:val="center"/>
              <w:rPr>
                <w:color w:val="000000"/>
                <w:sz w:val="22"/>
              </w:rPr>
            </w:pPr>
            <w:r w:rsidRPr="00A347D7">
              <w:rPr>
                <w:color w:val="000000"/>
                <w:sz w:val="22"/>
              </w:rPr>
              <w:t>(</w:t>
            </w:r>
            <w:r w:rsidRPr="00A347D7">
              <w:rPr>
                <w:color w:val="000000"/>
                <w:sz w:val="22"/>
                <w:lang w:val="en-US"/>
              </w:rPr>
              <w:t>0,628</w:t>
            </w:r>
            <w:r w:rsidRPr="00A347D7">
              <w:rPr>
                <w:color w:val="000000"/>
                <w:sz w:val="22"/>
              </w:rPr>
              <w:t>)</w:t>
            </w:r>
          </w:p>
        </w:tc>
        <w:tc>
          <w:tcPr>
            <w:tcW w:w="222" w:type="dxa"/>
            <w:tcMar>
              <w:left w:w="0" w:type="dxa"/>
              <w:right w:w="0" w:type="dxa"/>
            </w:tcMar>
          </w:tcPr>
          <w:p w:rsidR="00081DA1" w:rsidRPr="00A347D7" w:rsidRDefault="00081DA1" w:rsidP="00A347D7">
            <w:pPr>
              <w:spacing w:line="19" w:lineRule="atLeast"/>
              <w:jc w:val="center"/>
              <w:rPr>
                <w:color w:val="000000"/>
                <w:sz w:val="22"/>
              </w:rPr>
            </w:pPr>
          </w:p>
        </w:tc>
        <w:tc>
          <w:tcPr>
            <w:tcW w:w="1164" w:type="dxa"/>
            <w:tcMar>
              <w:left w:w="0" w:type="dxa"/>
              <w:right w:w="0" w:type="dxa"/>
            </w:tcMar>
          </w:tcPr>
          <w:p w:rsidR="00081DA1" w:rsidRPr="00A347D7" w:rsidRDefault="00081DA1" w:rsidP="00A347D7">
            <w:pPr>
              <w:spacing w:line="19" w:lineRule="atLeast"/>
              <w:ind w:left="184" w:hanging="184"/>
              <w:jc w:val="center"/>
              <w:rPr>
                <w:color w:val="000000"/>
                <w:sz w:val="22"/>
              </w:rPr>
            </w:pPr>
            <w:r w:rsidRPr="00A347D7">
              <w:rPr>
                <w:color w:val="000000"/>
                <w:sz w:val="22"/>
                <w:lang w:val="en-US"/>
              </w:rPr>
              <w:t>0,</w:t>
            </w:r>
            <w:r w:rsidRPr="00A347D7">
              <w:rPr>
                <w:color w:val="000000"/>
                <w:sz w:val="22"/>
              </w:rPr>
              <w:t>282</w:t>
            </w:r>
          </w:p>
          <w:p w:rsidR="00081DA1" w:rsidRPr="00A347D7" w:rsidRDefault="00081DA1" w:rsidP="00A347D7">
            <w:pPr>
              <w:spacing w:line="19" w:lineRule="atLeast"/>
              <w:jc w:val="center"/>
              <w:rPr>
                <w:sz w:val="22"/>
                <w:lang w:val="en-US"/>
              </w:rPr>
            </w:pPr>
            <w:r w:rsidRPr="00A347D7">
              <w:rPr>
                <w:color w:val="000000"/>
                <w:sz w:val="22"/>
                <w:lang w:val="en-US"/>
              </w:rPr>
              <w:t>(</w:t>
            </w:r>
            <w:r w:rsidRPr="00A347D7">
              <w:rPr>
                <w:color w:val="000000"/>
                <w:sz w:val="22"/>
              </w:rPr>
              <w:t>0,589</w:t>
            </w:r>
            <w:r w:rsidRPr="00A347D7">
              <w:rPr>
                <w:color w:val="000000"/>
                <w:sz w:val="22"/>
                <w:lang w:val="en-US"/>
              </w:rPr>
              <w:t>)</w:t>
            </w:r>
          </w:p>
        </w:tc>
      </w:tr>
      <w:tr w:rsidR="00081DA1" w:rsidRPr="00A347D7" w:rsidTr="00081DA1">
        <w:trPr>
          <w:jc w:val="center"/>
        </w:trPr>
        <w:tc>
          <w:tcPr>
            <w:tcW w:w="508" w:type="dxa"/>
            <w:tcMar>
              <w:left w:w="0" w:type="dxa"/>
              <w:right w:w="0" w:type="dxa"/>
            </w:tcMar>
            <w:vAlign w:val="center"/>
          </w:tcPr>
          <w:p w:rsidR="00081DA1" w:rsidRPr="00252543" w:rsidRDefault="00081DA1" w:rsidP="00A347D7">
            <w:pPr>
              <w:spacing w:line="19" w:lineRule="atLeast"/>
              <w:jc w:val="center"/>
              <w:rPr>
                <w:sz w:val="22"/>
                <w:szCs w:val="22"/>
                <w:lang w:val="en-US"/>
              </w:rPr>
            </w:pPr>
            <w:r w:rsidRPr="00252543">
              <w:rPr>
                <w:sz w:val="22"/>
                <w:szCs w:val="22"/>
                <w:lang w:val="en-US"/>
              </w:rPr>
              <w:t>p2</w:t>
            </w:r>
          </w:p>
        </w:tc>
        <w:tc>
          <w:tcPr>
            <w:tcW w:w="1256" w:type="dxa"/>
            <w:tcMar>
              <w:left w:w="0" w:type="dxa"/>
              <w:right w:w="0" w:type="dxa"/>
            </w:tcMar>
          </w:tcPr>
          <w:p w:rsidR="00081DA1" w:rsidRPr="00A347D7" w:rsidRDefault="00081DA1" w:rsidP="00A347D7">
            <w:pPr>
              <w:spacing w:line="19" w:lineRule="atLeast"/>
              <w:jc w:val="center"/>
              <w:rPr>
                <w:color w:val="000000"/>
                <w:sz w:val="22"/>
              </w:rPr>
            </w:pPr>
            <w:r w:rsidRPr="00A347D7">
              <w:rPr>
                <w:color w:val="000000"/>
                <w:sz w:val="22"/>
              </w:rPr>
              <w:t>-0,461*</w:t>
            </w:r>
          </w:p>
          <w:p w:rsidR="00081DA1" w:rsidRPr="00A347D7" w:rsidRDefault="00081DA1" w:rsidP="00A347D7">
            <w:pPr>
              <w:spacing w:line="19" w:lineRule="atLeast"/>
              <w:jc w:val="center"/>
              <w:rPr>
                <w:color w:val="000000"/>
                <w:sz w:val="22"/>
              </w:rPr>
            </w:pPr>
            <w:r w:rsidRPr="00A347D7">
              <w:rPr>
                <w:color w:val="000000"/>
                <w:sz w:val="22"/>
              </w:rPr>
              <w:t>(0,549)</w:t>
            </w:r>
          </w:p>
        </w:tc>
        <w:tc>
          <w:tcPr>
            <w:tcW w:w="1256" w:type="dxa"/>
            <w:tcMar>
              <w:left w:w="0" w:type="dxa"/>
              <w:right w:w="0" w:type="dxa"/>
            </w:tcMar>
          </w:tcPr>
          <w:p w:rsidR="00081DA1" w:rsidRPr="00A347D7" w:rsidRDefault="00081DA1" w:rsidP="00A347D7">
            <w:pPr>
              <w:spacing w:line="19" w:lineRule="atLeast"/>
              <w:jc w:val="center"/>
              <w:rPr>
                <w:color w:val="000000"/>
                <w:sz w:val="22"/>
                <w:highlight w:val="lightGray"/>
              </w:rPr>
            </w:pPr>
            <w:r w:rsidRPr="00A347D7">
              <w:rPr>
                <w:color w:val="000000"/>
                <w:sz w:val="22"/>
                <w:highlight w:val="lightGray"/>
              </w:rPr>
              <w:t>-4,764</w:t>
            </w:r>
          </w:p>
          <w:p w:rsidR="00081DA1" w:rsidRPr="00A347D7" w:rsidRDefault="00081DA1" w:rsidP="00A347D7">
            <w:pPr>
              <w:spacing w:line="19" w:lineRule="atLeast"/>
              <w:jc w:val="center"/>
              <w:rPr>
                <w:color w:val="000000"/>
                <w:sz w:val="22"/>
                <w:highlight w:val="lightGray"/>
              </w:rPr>
            </w:pPr>
            <w:r w:rsidRPr="00A347D7">
              <w:rPr>
                <w:color w:val="000000"/>
                <w:sz w:val="22"/>
                <w:highlight w:val="lightGray"/>
              </w:rPr>
              <w:t>(2,949)</w:t>
            </w:r>
          </w:p>
        </w:tc>
        <w:tc>
          <w:tcPr>
            <w:tcW w:w="1164" w:type="dxa"/>
            <w:tcMar>
              <w:left w:w="0" w:type="dxa"/>
              <w:right w:w="0" w:type="dxa"/>
            </w:tcMar>
          </w:tcPr>
          <w:p w:rsidR="00081DA1" w:rsidRPr="00A347D7" w:rsidRDefault="00081DA1" w:rsidP="00A347D7">
            <w:pPr>
              <w:spacing w:line="19" w:lineRule="atLeast"/>
              <w:jc w:val="center"/>
              <w:rPr>
                <w:color w:val="000000"/>
                <w:sz w:val="22"/>
              </w:rPr>
            </w:pPr>
            <w:r w:rsidRPr="00A347D7">
              <w:rPr>
                <w:color w:val="000000"/>
                <w:sz w:val="22"/>
              </w:rPr>
              <w:t>-0,121</w:t>
            </w:r>
          </w:p>
          <w:p w:rsidR="00081DA1" w:rsidRPr="00A347D7" w:rsidRDefault="00081DA1" w:rsidP="00A347D7">
            <w:pPr>
              <w:spacing w:line="19" w:lineRule="atLeast"/>
              <w:jc w:val="center"/>
              <w:rPr>
                <w:color w:val="000000"/>
                <w:sz w:val="22"/>
              </w:rPr>
            </w:pPr>
            <w:r w:rsidRPr="00A347D7">
              <w:rPr>
                <w:color w:val="000000"/>
                <w:sz w:val="22"/>
              </w:rPr>
              <w:t>(</w:t>
            </w:r>
            <w:r w:rsidRPr="00A347D7">
              <w:rPr>
                <w:color w:val="000000"/>
                <w:sz w:val="22"/>
                <w:lang w:val="en-US"/>
              </w:rPr>
              <w:t>3,435</w:t>
            </w:r>
            <w:r w:rsidRPr="00A347D7">
              <w:rPr>
                <w:color w:val="000000"/>
                <w:sz w:val="22"/>
              </w:rPr>
              <w:t>)</w:t>
            </w:r>
          </w:p>
        </w:tc>
        <w:tc>
          <w:tcPr>
            <w:tcW w:w="1117" w:type="dxa"/>
            <w:tcMar>
              <w:left w:w="0" w:type="dxa"/>
              <w:right w:w="0" w:type="dxa"/>
            </w:tcMar>
          </w:tcPr>
          <w:p w:rsidR="00081DA1" w:rsidRPr="00A347D7" w:rsidRDefault="00081DA1" w:rsidP="00A347D7">
            <w:pPr>
              <w:pStyle w:val="HTML"/>
              <w:shd w:val="clear" w:color="auto" w:fill="FFFFFF"/>
              <w:spacing w:line="19" w:lineRule="atLeast"/>
              <w:jc w:val="center"/>
              <w:rPr>
                <w:rFonts w:ascii="Times New Roman" w:hAnsi="Times New Roman" w:cs="Times New Roman"/>
                <w:color w:val="000000"/>
                <w:sz w:val="22"/>
                <w:szCs w:val="24"/>
                <w:lang w:val="en-US"/>
              </w:rPr>
            </w:pPr>
            <w:r w:rsidRPr="00A347D7">
              <w:rPr>
                <w:rFonts w:ascii="Times New Roman" w:hAnsi="Times New Roman" w:cs="Times New Roman"/>
                <w:color w:val="000000"/>
                <w:sz w:val="22"/>
                <w:szCs w:val="24"/>
                <w:lang w:val="en-US"/>
              </w:rPr>
              <w:t>-2,202</w:t>
            </w:r>
          </w:p>
          <w:p w:rsidR="00081DA1" w:rsidRPr="00A347D7" w:rsidRDefault="00081DA1" w:rsidP="00A347D7">
            <w:pPr>
              <w:spacing w:line="19" w:lineRule="atLeast"/>
              <w:jc w:val="center"/>
              <w:rPr>
                <w:color w:val="000000"/>
                <w:sz w:val="22"/>
              </w:rPr>
            </w:pPr>
            <w:r w:rsidRPr="00A347D7">
              <w:rPr>
                <w:color w:val="000000"/>
                <w:sz w:val="22"/>
              </w:rPr>
              <w:t>(</w:t>
            </w:r>
            <w:r w:rsidRPr="00A347D7">
              <w:rPr>
                <w:color w:val="000000"/>
                <w:sz w:val="22"/>
                <w:lang w:val="en-US"/>
              </w:rPr>
              <w:t>2,363</w:t>
            </w:r>
            <w:r w:rsidRPr="00A347D7">
              <w:rPr>
                <w:color w:val="000000"/>
                <w:sz w:val="22"/>
              </w:rPr>
              <w:t>)</w:t>
            </w:r>
          </w:p>
        </w:tc>
        <w:tc>
          <w:tcPr>
            <w:tcW w:w="1117" w:type="dxa"/>
            <w:tcMar>
              <w:left w:w="0" w:type="dxa"/>
              <w:right w:w="0" w:type="dxa"/>
            </w:tcMar>
          </w:tcPr>
          <w:p w:rsidR="00081DA1" w:rsidRPr="00A347D7" w:rsidRDefault="00081DA1" w:rsidP="00A347D7">
            <w:pPr>
              <w:spacing w:line="19" w:lineRule="atLeast"/>
              <w:jc w:val="center"/>
              <w:rPr>
                <w:color w:val="000000"/>
                <w:sz w:val="22"/>
              </w:rPr>
            </w:pPr>
            <w:r w:rsidRPr="00A347D7">
              <w:rPr>
                <w:color w:val="000000"/>
                <w:sz w:val="22"/>
              </w:rPr>
              <w:t>1,042</w:t>
            </w:r>
          </w:p>
          <w:p w:rsidR="00081DA1" w:rsidRPr="00A347D7" w:rsidRDefault="00081DA1" w:rsidP="00A347D7">
            <w:pPr>
              <w:spacing w:line="19" w:lineRule="atLeast"/>
              <w:jc w:val="center"/>
              <w:rPr>
                <w:color w:val="000000"/>
                <w:sz w:val="22"/>
              </w:rPr>
            </w:pPr>
            <w:r w:rsidRPr="00A347D7">
              <w:rPr>
                <w:color w:val="000000"/>
                <w:sz w:val="22"/>
              </w:rPr>
              <w:t>(</w:t>
            </w:r>
            <w:r w:rsidRPr="00A347D7">
              <w:rPr>
                <w:color w:val="000000"/>
                <w:sz w:val="22"/>
                <w:lang w:val="en-US"/>
              </w:rPr>
              <w:t>1,117</w:t>
            </w:r>
            <w:r w:rsidRPr="00A347D7">
              <w:rPr>
                <w:color w:val="000000"/>
                <w:sz w:val="22"/>
              </w:rPr>
              <w:t>)</w:t>
            </w:r>
          </w:p>
        </w:tc>
        <w:tc>
          <w:tcPr>
            <w:tcW w:w="222" w:type="dxa"/>
            <w:tcMar>
              <w:left w:w="0" w:type="dxa"/>
              <w:right w:w="0" w:type="dxa"/>
            </w:tcMar>
          </w:tcPr>
          <w:p w:rsidR="00081DA1" w:rsidRPr="00A347D7" w:rsidRDefault="00081DA1" w:rsidP="00A347D7">
            <w:pPr>
              <w:spacing w:line="19" w:lineRule="atLeast"/>
              <w:jc w:val="center"/>
              <w:rPr>
                <w:color w:val="000000"/>
                <w:sz w:val="22"/>
              </w:rPr>
            </w:pPr>
          </w:p>
        </w:tc>
        <w:tc>
          <w:tcPr>
            <w:tcW w:w="1164" w:type="dxa"/>
            <w:tcMar>
              <w:left w:w="0" w:type="dxa"/>
              <w:right w:w="0" w:type="dxa"/>
            </w:tcMar>
          </w:tcPr>
          <w:p w:rsidR="00081DA1" w:rsidRPr="00A347D7" w:rsidRDefault="00081DA1" w:rsidP="00A347D7">
            <w:pPr>
              <w:spacing w:line="19" w:lineRule="atLeast"/>
              <w:jc w:val="center"/>
              <w:rPr>
                <w:color w:val="000000"/>
                <w:sz w:val="22"/>
                <w:lang w:val="en-US"/>
              </w:rPr>
            </w:pPr>
            <w:r w:rsidRPr="00A347D7">
              <w:rPr>
                <w:color w:val="000000"/>
                <w:sz w:val="22"/>
                <w:lang w:val="en-US"/>
              </w:rPr>
              <w:t>-</w:t>
            </w:r>
            <w:r w:rsidRPr="00A347D7">
              <w:rPr>
                <w:color w:val="000000"/>
                <w:sz w:val="22"/>
              </w:rPr>
              <w:t>1,221</w:t>
            </w:r>
          </w:p>
          <w:p w:rsidR="00081DA1" w:rsidRPr="00A347D7" w:rsidRDefault="00081DA1" w:rsidP="00A347D7">
            <w:pPr>
              <w:spacing w:line="19" w:lineRule="atLeast"/>
              <w:jc w:val="center"/>
              <w:rPr>
                <w:color w:val="000000"/>
                <w:sz w:val="22"/>
                <w:lang w:val="en-US"/>
              </w:rPr>
            </w:pPr>
            <w:r w:rsidRPr="00A347D7">
              <w:rPr>
                <w:color w:val="000000"/>
                <w:sz w:val="22"/>
                <w:lang w:val="en-US"/>
              </w:rPr>
              <w:t>(</w:t>
            </w:r>
            <w:r w:rsidRPr="00A347D7">
              <w:rPr>
                <w:color w:val="000000"/>
                <w:sz w:val="22"/>
              </w:rPr>
              <w:t>3,165</w:t>
            </w:r>
            <w:r w:rsidRPr="00A347D7">
              <w:rPr>
                <w:color w:val="000000"/>
                <w:sz w:val="22"/>
                <w:lang w:val="en-US"/>
              </w:rPr>
              <w:t>)</w:t>
            </w:r>
          </w:p>
        </w:tc>
      </w:tr>
      <w:tr w:rsidR="00081DA1" w:rsidRPr="00A347D7" w:rsidTr="00081DA1">
        <w:trPr>
          <w:trHeight w:val="369"/>
          <w:jc w:val="center"/>
        </w:trPr>
        <w:tc>
          <w:tcPr>
            <w:tcW w:w="508" w:type="dxa"/>
            <w:tcMar>
              <w:left w:w="0" w:type="dxa"/>
              <w:right w:w="0" w:type="dxa"/>
            </w:tcMar>
            <w:vAlign w:val="center"/>
          </w:tcPr>
          <w:p w:rsidR="00081DA1" w:rsidRPr="00252543" w:rsidRDefault="00081DA1" w:rsidP="00A347D7">
            <w:pPr>
              <w:spacing w:line="19" w:lineRule="atLeast"/>
              <w:jc w:val="center"/>
              <w:rPr>
                <w:sz w:val="22"/>
                <w:szCs w:val="22"/>
                <w:lang w:val="en-US"/>
              </w:rPr>
            </w:pPr>
            <w:r w:rsidRPr="00252543">
              <w:rPr>
                <w:sz w:val="22"/>
                <w:szCs w:val="22"/>
                <w:lang w:val="en-US"/>
              </w:rPr>
              <w:t>p3</w:t>
            </w:r>
          </w:p>
        </w:tc>
        <w:tc>
          <w:tcPr>
            <w:tcW w:w="1256" w:type="dxa"/>
            <w:tcMar>
              <w:left w:w="0" w:type="dxa"/>
              <w:right w:w="0" w:type="dxa"/>
            </w:tcMar>
          </w:tcPr>
          <w:p w:rsidR="00081DA1" w:rsidRPr="00A347D7" w:rsidRDefault="00081DA1" w:rsidP="00A347D7">
            <w:pPr>
              <w:spacing w:line="19" w:lineRule="atLeast"/>
              <w:jc w:val="center"/>
              <w:rPr>
                <w:color w:val="000000"/>
                <w:sz w:val="22"/>
              </w:rPr>
            </w:pPr>
            <w:r w:rsidRPr="00A347D7">
              <w:rPr>
                <w:color w:val="000000"/>
                <w:sz w:val="22"/>
              </w:rPr>
              <w:t>0,163</w:t>
            </w:r>
          </w:p>
          <w:p w:rsidR="00081DA1" w:rsidRPr="00A347D7" w:rsidRDefault="00081DA1" w:rsidP="00A347D7">
            <w:pPr>
              <w:spacing w:line="19" w:lineRule="atLeast"/>
              <w:jc w:val="center"/>
              <w:rPr>
                <w:color w:val="000000"/>
                <w:sz w:val="22"/>
              </w:rPr>
            </w:pPr>
            <w:r w:rsidRPr="00A347D7">
              <w:rPr>
                <w:color w:val="000000"/>
                <w:sz w:val="22"/>
              </w:rPr>
              <w:t>(0,396)</w:t>
            </w:r>
          </w:p>
        </w:tc>
        <w:tc>
          <w:tcPr>
            <w:tcW w:w="1256" w:type="dxa"/>
            <w:tcMar>
              <w:left w:w="0" w:type="dxa"/>
              <w:right w:w="0" w:type="dxa"/>
            </w:tcMar>
          </w:tcPr>
          <w:p w:rsidR="00081DA1" w:rsidRPr="00A347D7" w:rsidRDefault="00081DA1" w:rsidP="00A347D7">
            <w:pPr>
              <w:spacing w:line="19" w:lineRule="atLeast"/>
              <w:jc w:val="center"/>
              <w:rPr>
                <w:color w:val="000000"/>
                <w:sz w:val="22"/>
              </w:rPr>
            </w:pPr>
            <w:r w:rsidRPr="00A347D7">
              <w:rPr>
                <w:color w:val="000000"/>
                <w:sz w:val="22"/>
              </w:rPr>
              <w:t>-0,285</w:t>
            </w:r>
          </w:p>
          <w:p w:rsidR="00081DA1" w:rsidRPr="00A347D7" w:rsidRDefault="00081DA1" w:rsidP="00A347D7">
            <w:pPr>
              <w:spacing w:line="19" w:lineRule="atLeast"/>
              <w:jc w:val="center"/>
              <w:rPr>
                <w:color w:val="000000"/>
                <w:sz w:val="22"/>
              </w:rPr>
            </w:pPr>
            <w:r w:rsidRPr="00A347D7">
              <w:rPr>
                <w:color w:val="000000"/>
                <w:sz w:val="22"/>
              </w:rPr>
              <w:t>(2,128)</w:t>
            </w:r>
          </w:p>
        </w:tc>
        <w:tc>
          <w:tcPr>
            <w:tcW w:w="1164" w:type="dxa"/>
            <w:tcMar>
              <w:left w:w="0" w:type="dxa"/>
              <w:right w:w="0" w:type="dxa"/>
            </w:tcMar>
          </w:tcPr>
          <w:p w:rsidR="00081DA1" w:rsidRPr="00A347D7" w:rsidRDefault="00081DA1" w:rsidP="00A347D7">
            <w:pPr>
              <w:pStyle w:val="HTML"/>
              <w:shd w:val="clear" w:color="auto" w:fill="FFFFFF"/>
              <w:spacing w:line="19" w:lineRule="atLeast"/>
              <w:jc w:val="center"/>
              <w:rPr>
                <w:rFonts w:ascii="Times New Roman" w:hAnsi="Times New Roman" w:cs="Times New Roman"/>
                <w:color w:val="000000"/>
                <w:sz w:val="22"/>
                <w:szCs w:val="24"/>
                <w:highlight w:val="lightGray"/>
              </w:rPr>
            </w:pPr>
            <w:r w:rsidRPr="00A347D7">
              <w:rPr>
                <w:rFonts w:ascii="Times New Roman" w:hAnsi="Times New Roman" w:cs="Times New Roman"/>
                <w:color w:val="000000"/>
                <w:sz w:val="22"/>
                <w:szCs w:val="24"/>
                <w:highlight w:val="lightGray"/>
              </w:rPr>
              <w:t>-4,150</w:t>
            </w:r>
          </w:p>
          <w:p w:rsidR="00081DA1" w:rsidRPr="00A347D7" w:rsidRDefault="00081DA1" w:rsidP="00A347D7">
            <w:pPr>
              <w:spacing w:line="19" w:lineRule="atLeast"/>
              <w:jc w:val="center"/>
              <w:rPr>
                <w:color w:val="000000"/>
                <w:sz w:val="22"/>
                <w:highlight w:val="lightGray"/>
              </w:rPr>
            </w:pPr>
            <w:r w:rsidRPr="00A347D7">
              <w:rPr>
                <w:color w:val="000000"/>
                <w:sz w:val="22"/>
                <w:highlight w:val="lightGray"/>
              </w:rPr>
              <w:t>(</w:t>
            </w:r>
            <w:r w:rsidRPr="00A347D7">
              <w:rPr>
                <w:color w:val="000000"/>
                <w:sz w:val="22"/>
                <w:highlight w:val="lightGray"/>
                <w:lang w:val="en-US"/>
              </w:rPr>
              <w:t>2,480</w:t>
            </w:r>
            <w:r w:rsidRPr="00A347D7">
              <w:rPr>
                <w:color w:val="000000"/>
                <w:sz w:val="22"/>
                <w:highlight w:val="lightGray"/>
              </w:rPr>
              <w:t>)</w:t>
            </w:r>
          </w:p>
        </w:tc>
        <w:tc>
          <w:tcPr>
            <w:tcW w:w="1117" w:type="dxa"/>
            <w:tcMar>
              <w:left w:w="0" w:type="dxa"/>
              <w:right w:w="0" w:type="dxa"/>
            </w:tcMar>
          </w:tcPr>
          <w:p w:rsidR="00081DA1" w:rsidRPr="00A347D7" w:rsidRDefault="00081DA1" w:rsidP="00A347D7">
            <w:pPr>
              <w:spacing w:line="19" w:lineRule="atLeast"/>
              <w:jc w:val="center"/>
              <w:rPr>
                <w:color w:val="000000"/>
                <w:sz w:val="22"/>
                <w:lang w:val="en-US"/>
              </w:rPr>
            </w:pPr>
            <w:r w:rsidRPr="00A347D7">
              <w:rPr>
                <w:color w:val="000000"/>
                <w:sz w:val="22"/>
                <w:lang w:val="en-US"/>
              </w:rPr>
              <w:t>0,236</w:t>
            </w:r>
          </w:p>
          <w:p w:rsidR="00081DA1" w:rsidRPr="00A347D7" w:rsidRDefault="00081DA1" w:rsidP="00A347D7">
            <w:pPr>
              <w:spacing w:line="19" w:lineRule="atLeast"/>
              <w:jc w:val="center"/>
              <w:rPr>
                <w:color w:val="000000"/>
                <w:sz w:val="22"/>
              </w:rPr>
            </w:pPr>
            <w:r w:rsidRPr="00A347D7">
              <w:rPr>
                <w:color w:val="000000"/>
                <w:sz w:val="22"/>
              </w:rPr>
              <w:t>(1,705)</w:t>
            </w:r>
          </w:p>
        </w:tc>
        <w:tc>
          <w:tcPr>
            <w:tcW w:w="1117" w:type="dxa"/>
            <w:tcMar>
              <w:left w:w="0" w:type="dxa"/>
              <w:right w:w="0" w:type="dxa"/>
            </w:tcMar>
          </w:tcPr>
          <w:p w:rsidR="00081DA1" w:rsidRPr="00A347D7" w:rsidRDefault="00081DA1" w:rsidP="00A347D7">
            <w:pPr>
              <w:spacing w:line="19" w:lineRule="atLeast"/>
              <w:jc w:val="center"/>
              <w:rPr>
                <w:color w:val="000000"/>
                <w:sz w:val="22"/>
                <w:lang w:val="en-US"/>
              </w:rPr>
            </w:pPr>
            <w:r w:rsidRPr="00A347D7">
              <w:rPr>
                <w:color w:val="000000"/>
                <w:sz w:val="22"/>
              </w:rPr>
              <w:t>-0,181</w:t>
            </w:r>
          </w:p>
          <w:p w:rsidR="00081DA1" w:rsidRPr="00A347D7" w:rsidRDefault="00081DA1" w:rsidP="00A347D7">
            <w:pPr>
              <w:spacing w:line="19" w:lineRule="atLeast"/>
              <w:jc w:val="center"/>
              <w:rPr>
                <w:color w:val="000000"/>
                <w:sz w:val="22"/>
              </w:rPr>
            </w:pPr>
            <w:r w:rsidRPr="00A347D7">
              <w:rPr>
                <w:color w:val="000000"/>
                <w:sz w:val="22"/>
              </w:rPr>
              <w:t>(</w:t>
            </w:r>
            <w:r w:rsidRPr="00A347D7">
              <w:rPr>
                <w:color w:val="000000"/>
                <w:sz w:val="22"/>
                <w:lang w:val="en-US"/>
              </w:rPr>
              <w:t>0,8</w:t>
            </w:r>
            <w:r w:rsidRPr="00A347D7">
              <w:rPr>
                <w:color w:val="000000"/>
                <w:sz w:val="22"/>
              </w:rPr>
              <w:t>06)</w:t>
            </w:r>
          </w:p>
        </w:tc>
        <w:tc>
          <w:tcPr>
            <w:tcW w:w="222" w:type="dxa"/>
            <w:tcMar>
              <w:left w:w="0" w:type="dxa"/>
              <w:right w:w="0" w:type="dxa"/>
            </w:tcMar>
          </w:tcPr>
          <w:p w:rsidR="00081DA1" w:rsidRPr="00A347D7" w:rsidRDefault="00081DA1" w:rsidP="00A347D7">
            <w:pPr>
              <w:spacing w:line="19" w:lineRule="atLeast"/>
              <w:jc w:val="center"/>
              <w:rPr>
                <w:color w:val="000000"/>
                <w:sz w:val="22"/>
              </w:rPr>
            </w:pPr>
          </w:p>
        </w:tc>
        <w:tc>
          <w:tcPr>
            <w:tcW w:w="1164" w:type="dxa"/>
            <w:tcMar>
              <w:left w:w="0" w:type="dxa"/>
              <w:right w:w="0" w:type="dxa"/>
            </w:tcMar>
          </w:tcPr>
          <w:p w:rsidR="00081DA1" w:rsidRPr="00A347D7" w:rsidRDefault="00081DA1" w:rsidP="00A347D7">
            <w:pPr>
              <w:spacing w:line="19" w:lineRule="atLeast"/>
              <w:jc w:val="center"/>
              <w:rPr>
                <w:color w:val="000000"/>
                <w:sz w:val="22"/>
                <w:lang w:val="en-US"/>
              </w:rPr>
            </w:pPr>
            <w:r w:rsidRPr="00A347D7">
              <w:rPr>
                <w:color w:val="000000"/>
                <w:sz w:val="22"/>
              </w:rPr>
              <w:t>2,246</w:t>
            </w:r>
          </w:p>
          <w:p w:rsidR="00081DA1" w:rsidRPr="00A347D7" w:rsidRDefault="00081DA1" w:rsidP="00A347D7">
            <w:pPr>
              <w:spacing w:line="19" w:lineRule="atLeast"/>
              <w:jc w:val="center"/>
              <w:rPr>
                <w:color w:val="000000"/>
                <w:sz w:val="22"/>
                <w:lang w:val="en-US"/>
              </w:rPr>
            </w:pPr>
            <w:r w:rsidRPr="00A347D7">
              <w:rPr>
                <w:color w:val="000000"/>
                <w:sz w:val="22"/>
                <w:lang w:val="en-US"/>
              </w:rPr>
              <w:t>(</w:t>
            </w:r>
            <w:r w:rsidRPr="00A347D7">
              <w:rPr>
                <w:color w:val="000000"/>
                <w:sz w:val="22"/>
              </w:rPr>
              <w:t>3,688</w:t>
            </w:r>
            <w:r w:rsidRPr="00A347D7">
              <w:rPr>
                <w:color w:val="000000"/>
                <w:sz w:val="22"/>
                <w:lang w:val="en-US"/>
              </w:rPr>
              <w:t>)</w:t>
            </w:r>
          </w:p>
        </w:tc>
      </w:tr>
      <w:tr w:rsidR="00081DA1" w:rsidRPr="00A347D7" w:rsidTr="00081DA1">
        <w:trPr>
          <w:trHeight w:val="579"/>
          <w:jc w:val="center"/>
        </w:trPr>
        <w:tc>
          <w:tcPr>
            <w:tcW w:w="508" w:type="dxa"/>
            <w:tcMar>
              <w:left w:w="0" w:type="dxa"/>
              <w:right w:w="0" w:type="dxa"/>
            </w:tcMar>
            <w:vAlign w:val="center"/>
          </w:tcPr>
          <w:p w:rsidR="00081DA1" w:rsidRPr="00252543" w:rsidRDefault="00081DA1" w:rsidP="00A347D7">
            <w:pPr>
              <w:spacing w:line="19" w:lineRule="atLeast"/>
              <w:jc w:val="center"/>
              <w:rPr>
                <w:sz w:val="22"/>
                <w:szCs w:val="22"/>
                <w:lang w:val="en-US"/>
              </w:rPr>
            </w:pPr>
            <w:r w:rsidRPr="00252543">
              <w:rPr>
                <w:sz w:val="22"/>
                <w:szCs w:val="22"/>
                <w:lang w:val="en-US"/>
              </w:rPr>
              <w:t>p4</w:t>
            </w:r>
          </w:p>
        </w:tc>
        <w:tc>
          <w:tcPr>
            <w:tcW w:w="1256" w:type="dxa"/>
            <w:tcMar>
              <w:left w:w="0" w:type="dxa"/>
              <w:right w:w="0" w:type="dxa"/>
            </w:tcMar>
          </w:tcPr>
          <w:p w:rsidR="00081DA1" w:rsidRPr="00A347D7" w:rsidRDefault="00081DA1" w:rsidP="00A347D7">
            <w:pPr>
              <w:pStyle w:val="HTML"/>
              <w:shd w:val="clear" w:color="auto" w:fill="FFFFFF"/>
              <w:spacing w:line="19" w:lineRule="atLeast"/>
              <w:jc w:val="center"/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r w:rsidRPr="00A347D7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-0,784</w:t>
            </w:r>
          </w:p>
          <w:p w:rsidR="00081DA1" w:rsidRPr="00A347D7" w:rsidRDefault="00081DA1" w:rsidP="00A347D7">
            <w:pPr>
              <w:spacing w:line="19" w:lineRule="atLeast"/>
              <w:jc w:val="center"/>
              <w:rPr>
                <w:color w:val="000000"/>
                <w:sz w:val="22"/>
              </w:rPr>
            </w:pPr>
            <w:r w:rsidRPr="00A347D7">
              <w:rPr>
                <w:color w:val="000000"/>
                <w:sz w:val="22"/>
              </w:rPr>
              <w:t>(0,600)</w:t>
            </w:r>
          </w:p>
        </w:tc>
        <w:tc>
          <w:tcPr>
            <w:tcW w:w="1256" w:type="dxa"/>
            <w:tcMar>
              <w:left w:w="0" w:type="dxa"/>
              <w:right w:w="0" w:type="dxa"/>
            </w:tcMar>
          </w:tcPr>
          <w:p w:rsidR="00081DA1" w:rsidRPr="00A347D7" w:rsidRDefault="00081DA1" w:rsidP="00A347D7">
            <w:pPr>
              <w:spacing w:line="19" w:lineRule="atLeast"/>
              <w:jc w:val="center"/>
              <w:rPr>
                <w:color w:val="000000"/>
                <w:sz w:val="22"/>
                <w:lang w:val="en-US"/>
              </w:rPr>
            </w:pPr>
            <w:r w:rsidRPr="00A347D7">
              <w:rPr>
                <w:color w:val="000000"/>
                <w:sz w:val="22"/>
              </w:rPr>
              <w:t>-3,638</w:t>
            </w:r>
          </w:p>
          <w:p w:rsidR="00081DA1" w:rsidRPr="00A347D7" w:rsidRDefault="00081DA1" w:rsidP="00A347D7">
            <w:pPr>
              <w:spacing w:line="19" w:lineRule="atLeast"/>
              <w:jc w:val="center"/>
              <w:rPr>
                <w:color w:val="000000"/>
                <w:sz w:val="22"/>
              </w:rPr>
            </w:pPr>
            <w:r w:rsidRPr="00A347D7">
              <w:rPr>
                <w:color w:val="000000"/>
                <w:sz w:val="22"/>
              </w:rPr>
              <w:t>(3,225)</w:t>
            </w:r>
          </w:p>
        </w:tc>
        <w:tc>
          <w:tcPr>
            <w:tcW w:w="1164" w:type="dxa"/>
            <w:tcMar>
              <w:left w:w="0" w:type="dxa"/>
              <w:right w:w="0" w:type="dxa"/>
            </w:tcMar>
          </w:tcPr>
          <w:p w:rsidR="00081DA1" w:rsidRPr="00A347D7" w:rsidRDefault="00081DA1" w:rsidP="00A347D7">
            <w:pPr>
              <w:spacing w:line="19" w:lineRule="atLeast"/>
              <w:jc w:val="center"/>
              <w:rPr>
                <w:color w:val="000000"/>
                <w:sz w:val="22"/>
              </w:rPr>
            </w:pPr>
            <w:r w:rsidRPr="00A347D7">
              <w:rPr>
                <w:color w:val="000000"/>
                <w:sz w:val="22"/>
              </w:rPr>
              <w:t>2,192</w:t>
            </w:r>
          </w:p>
          <w:p w:rsidR="00081DA1" w:rsidRPr="00A347D7" w:rsidRDefault="00081DA1" w:rsidP="00A347D7">
            <w:pPr>
              <w:spacing w:line="19" w:lineRule="atLeast"/>
              <w:jc w:val="center"/>
              <w:rPr>
                <w:color w:val="000000"/>
                <w:sz w:val="22"/>
              </w:rPr>
            </w:pPr>
            <w:r w:rsidRPr="00A347D7">
              <w:rPr>
                <w:color w:val="000000"/>
                <w:sz w:val="22"/>
              </w:rPr>
              <w:t>(3,757)</w:t>
            </w:r>
          </w:p>
        </w:tc>
        <w:tc>
          <w:tcPr>
            <w:tcW w:w="1117" w:type="dxa"/>
            <w:tcMar>
              <w:left w:w="0" w:type="dxa"/>
              <w:right w:w="0" w:type="dxa"/>
            </w:tcMar>
          </w:tcPr>
          <w:p w:rsidR="00081DA1" w:rsidRPr="00A347D7" w:rsidRDefault="00081DA1" w:rsidP="00A347D7">
            <w:pPr>
              <w:pStyle w:val="HTML"/>
              <w:shd w:val="clear" w:color="auto" w:fill="FFFFFF"/>
              <w:spacing w:line="19" w:lineRule="atLeast"/>
              <w:jc w:val="center"/>
              <w:rPr>
                <w:rFonts w:ascii="Times New Roman" w:hAnsi="Times New Roman" w:cs="Times New Roman"/>
                <w:color w:val="000000"/>
                <w:sz w:val="22"/>
                <w:szCs w:val="24"/>
                <w:highlight w:val="lightGray"/>
              </w:rPr>
            </w:pPr>
            <w:r w:rsidRPr="00A347D7">
              <w:rPr>
                <w:rFonts w:ascii="Times New Roman" w:hAnsi="Times New Roman" w:cs="Times New Roman"/>
                <w:color w:val="000000"/>
                <w:sz w:val="22"/>
                <w:szCs w:val="24"/>
                <w:highlight w:val="lightGray"/>
              </w:rPr>
              <w:t>-4,108</w:t>
            </w:r>
          </w:p>
          <w:p w:rsidR="00081DA1" w:rsidRPr="00A347D7" w:rsidRDefault="00081DA1" w:rsidP="00A347D7">
            <w:pPr>
              <w:spacing w:line="19" w:lineRule="atLeast"/>
              <w:jc w:val="center"/>
              <w:rPr>
                <w:color w:val="000000"/>
                <w:sz w:val="22"/>
                <w:highlight w:val="lightGray"/>
              </w:rPr>
            </w:pPr>
            <w:r w:rsidRPr="00A347D7">
              <w:rPr>
                <w:color w:val="000000"/>
                <w:sz w:val="22"/>
                <w:highlight w:val="lightGray"/>
              </w:rPr>
              <w:t>(2,583)</w:t>
            </w:r>
          </w:p>
        </w:tc>
        <w:tc>
          <w:tcPr>
            <w:tcW w:w="1117" w:type="dxa"/>
            <w:tcMar>
              <w:left w:w="0" w:type="dxa"/>
              <w:right w:w="0" w:type="dxa"/>
            </w:tcMar>
          </w:tcPr>
          <w:p w:rsidR="00081DA1" w:rsidRPr="00A347D7" w:rsidRDefault="00081DA1" w:rsidP="00A347D7">
            <w:pPr>
              <w:spacing w:line="19" w:lineRule="atLeast"/>
              <w:jc w:val="center"/>
              <w:rPr>
                <w:color w:val="000000"/>
                <w:sz w:val="22"/>
                <w:lang w:val="en-US"/>
              </w:rPr>
            </w:pPr>
            <w:r w:rsidRPr="00A347D7">
              <w:rPr>
                <w:color w:val="000000"/>
                <w:sz w:val="22"/>
                <w:lang w:val="en-US"/>
              </w:rPr>
              <w:t>1,615</w:t>
            </w:r>
          </w:p>
          <w:p w:rsidR="00081DA1" w:rsidRPr="00A347D7" w:rsidRDefault="00081DA1" w:rsidP="00A347D7">
            <w:pPr>
              <w:spacing w:line="19" w:lineRule="atLeast"/>
              <w:jc w:val="center"/>
              <w:rPr>
                <w:color w:val="000000"/>
                <w:sz w:val="22"/>
              </w:rPr>
            </w:pPr>
            <w:r w:rsidRPr="00A347D7">
              <w:rPr>
                <w:color w:val="000000"/>
                <w:sz w:val="22"/>
              </w:rPr>
              <w:t>(1,222)</w:t>
            </w:r>
          </w:p>
        </w:tc>
        <w:tc>
          <w:tcPr>
            <w:tcW w:w="222" w:type="dxa"/>
            <w:tcMar>
              <w:left w:w="0" w:type="dxa"/>
              <w:right w:w="0" w:type="dxa"/>
            </w:tcMar>
          </w:tcPr>
          <w:p w:rsidR="00081DA1" w:rsidRPr="00A347D7" w:rsidRDefault="00081DA1" w:rsidP="00A347D7">
            <w:pPr>
              <w:spacing w:line="19" w:lineRule="atLeast"/>
              <w:jc w:val="center"/>
              <w:rPr>
                <w:color w:val="000000"/>
                <w:sz w:val="22"/>
              </w:rPr>
            </w:pPr>
          </w:p>
        </w:tc>
        <w:tc>
          <w:tcPr>
            <w:tcW w:w="1164" w:type="dxa"/>
            <w:tcMar>
              <w:left w:w="0" w:type="dxa"/>
              <w:right w:w="0" w:type="dxa"/>
            </w:tcMar>
          </w:tcPr>
          <w:p w:rsidR="00081DA1" w:rsidRPr="00A347D7" w:rsidRDefault="00081DA1" w:rsidP="00A347D7">
            <w:pPr>
              <w:spacing w:line="19" w:lineRule="atLeast"/>
              <w:jc w:val="center"/>
              <w:rPr>
                <w:color w:val="000000"/>
                <w:sz w:val="22"/>
              </w:rPr>
            </w:pPr>
            <w:r w:rsidRPr="00A347D7">
              <w:rPr>
                <w:color w:val="000000"/>
                <w:sz w:val="22"/>
              </w:rPr>
              <w:t>1,014*</w:t>
            </w:r>
          </w:p>
          <w:p w:rsidR="00081DA1" w:rsidRPr="00A347D7" w:rsidRDefault="00081DA1" w:rsidP="00A347D7">
            <w:pPr>
              <w:spacing w:line="19" w:lineRule="atLeast"/>
              <w:jc w:val="center"/>
              <w:rPr>
                <w:color w:val="000000"/>
                <w:sz w:val="22"/>
                <w:lang w:val="en-US"/>
              </w:rPr>
            </w:pPr>
            <w:r w:rsidRPr="00A347D7">
              <w:rPr>
                <w:color w:val="000000"/>
                <w:sz w:val="22"/>
                <w:lang w:val="en-US"/>
              </w:rPr>
              <w:t>(</w:t>
            </w:r>
            <w:r w:rsidRPr="00A347D7">
              <w:rPr>
                <w:color w:val="000000"/>
                <w:sz w:val="22"/>
              </w:rPr>
              <w:t>2,536</w:t>
            </w:r>
            <w:r w:rsidRPr="00A347D7">
              <w:rPr>
                <w:color w:val="000000"/>
                <w:sz w:val="22"/>
                <w:lang w:val="en-US"/>
              </w:rPr>
              <w:t>)</w:t>
            </w:r>
          </w:p>
        </w:tc>
      </w:tr>
      <w:tr w:rsidR="00081DA1" w:rsidRPr="00A347D7" w:rsidTr="00081DA1">
        <w:trPr>
          <w:jc w:val="center"/>
        </w:trPr>
        <w:tc>
          <w:tcPr>
            <w:tcW w:w="508" w:type="dxa"/>
            <w:tcMar>
              <w:left w:w="0" w:type="dxa"/>
              <w:right w:w="0" w:type="dxa"/>
            </w:tcMar>
            <w:vAlign w:val="center"/>
          </w:tcPr>
          <w:p w:rsidR="00081DA1" w:rsidRPr="00252543" w:rsidRDefault="00081DA1" w:rsidP="00A347D7">
            <w:pPr>
              <w:spacing w:line="19" w:lineRule="atLeast"/>
              <w:jc w:val="center"/>
              <w:rPr>
                <w:sz w:val="22"/>
                <w:szCs w:val="22"/>
                <w:lang w:val="en-US"/>
              </w:rPr>
            </w:pPr>
            <w:r w:rsidRPr="00252543">
              <w:rPr>
                <w:sz w:val="22"/>
                <w:szCs w:val="22"/>
                <w:lang w:val="en-US"/>
              </w:rPr>
              <w:t>p5</w:t>
            </w:r>
          </w:p>
        </w:tc>
        <w:tc>
          <w:tcPr>
            <w:tcW w:w="1256" w:type="dxa"/>
            <w:tcMar>
              <w:left w:w="0" w:type="dxa"/>
              <w:right w:w="0" w:type="dxa"/>
            </w:tcMar>
          </w:tcPr>
          <w:p w:rsidR="00081DA1" w:rsidRPr="00A347D7" w:rsidRDefault="00081DA1" w:rsidP="00A347D7">
            <w:pPr>
              <w:spacing w:line="19" w:lineRule="atLeast"/>
              <w:jc w:val="center"/>
              <w:rPr>
                <w:color w:val="000000"/>
                <w:sz w:val="22"/>
              </w:rPr>
            </w:pPr>
            <w:r w:rsidRPr="00A347D7">
              <w:rPr>
                <w:color w:val="000000"/>
                <w:sz w:val="22"/>
              </w:rPr>
              <w:t>1,554**</w:t>
            </w:r>
          </w:p>
          <w:p w:rsidR="00081DA1" w:rsidRPr="00A347D7" w:rsidRDefault="00081DA1" w:rsidP="00A347D7">
            <w:pPr>
              <w:spacing w:line="19" w:lineRule="atLeast"/>
              <w:jc w:val="center"/>
              <w:rPr>
                <w:color w:val="000000"/>
                <w:sz w:val="22"/>
              </w:rPr>
            </w:pPr>
            <w:r w:rsidRPr="00A347D7">
              <w:rPr>
                <w:color w:val="000000"/>
                <w:sz w:val="22"/>
              </w:rPr>
              <w:t>(0,538)</w:t>
            </w:r>
          </w:p>
        </w:tc>
        <w:tc>
          <w:tcPr>
            <w:tcW w:w="1256" w:type="dxa"/>
            <w:tcMar>
              <w:left w:w="0" w:type="dxa"/>
              <w:right w:w="0" w:type="dxa"/>
            </w:tcMar>
          </w:tcPr>
          <w:p w:rsidR="00081DA1" w:rsidRPr="00A347D7" w:rsidRDefault="00081DA1" w:rsidP="00A347D7">
            <w:pPr>
              <w:spacing w:line="19" w:lineRule="atLeast"/>
              <w:jc w:val="center"/>
              <w:rPr>
                <w:color w:val="000000"/>
                <w:sz w:val="22"/>
                <w:lang w:val="en-US"/>
              </w:rPr>
            </w:pPr>
            <w:r w:rsidRPr="00A347D7">
              <w:rPr>
                <w:color w:val="000000"/>
                <w:sz w:val="22"/>
              </w:rPr>
              <w:t>3,286</w:t>
            </w:r>
          </w:p>
          <w:p w:rsidR="00081DA1" w:rsidRPr="00A347D7" w:rsidRDefault="00081DA1" w:rsidP="00A347D7">
            <w:pPr>
              <w:spacing w:line="19" w:lineRule="atLeast"/>
              <w:jc w:val="center"/>
              <w:rPr>
                <w:color w:val="000000"/>
                <w:sz w:val="22"/>
              </w:rPr>
            </w:pPr>
            <w:r w:rsidRPr="00A347D7">
              <w:rPr>
                <w:color w:val="000000"/>
                <w:sz w:val="22"/>
              </w:rPr>
              <w:t>(2,891)</w:t>
            </w:r>
          </w:p>
        </w:tc>
        <w:tc>
          <w:tcPr>
            <w:tcW w:w="1164" w:type="dxa"/>
            <w:tcMar>
              <w:left w:w="0" w:type="dxa"/>
              <w:right w:w="0" w:type="dxa"/>
            </w:tcMar>
          </w:tcPr>
          <w:p w:rsidR="00081DA1" w:rsidRPr="00A347D7" w:rsidRDefault="00081DA1" w:rsidP="00A347D7">
            <w:pPr>
              <w:spacing w:line="19" w:lineRule="atLeast"/>
              <w:jc w:val="center"/>
              <w:rPr>
                <w:color w:val="000000"/>
                <w:sz w:val="22"/>
                <w:lang w:val="en-US"/>
              </w:rPr>
            </w:pPr>
            <w:r w:rsidRPr="00A347D7">
              <w:rPr>
                <w:color w:val="000000"/>
                <w:sz w:val="22"/>
              </w:rPr>
              <w:t>2,955</w:t>
            </w:r>
          </w:p>
          <w:p w:rsidR="00081DA1" w:rsidRPr="00A347D7" w:rsidRDefault="00081DA1" w:rsidP="00A347D7">
            <w:pPr>
              <w:spacing w:line="19" w:lineRule="atLeast"/>
              <w:jc w:val="center"/>
              <w:rPr>
                <w:color w:val="000000"/>
                <w:sz w:val="22"/>
              </w:rPr>
            </w:pPr>
            <w:r w:rsidRPr="00A347D7">
              <w:rPr>
                <w:color w:val="000000"/>
                <w:sz w:val="22"/>
              </w:rPr>
              <w:t>(3,368)</w:t>
            </w:r>
          </w:p>
        </w:tc>
        <w:tc>
          <w:tcPr>
            <w:tcW w:w="1117" w:type="dxa"/>
            <w:tcMar>
              <w:left w:w="0" w:type="dxa"/>
              <w:right w:w="0" w:type="dxa"/>
            </w:tcMar>
          </w:tcPr>
          <w:p w:rsidR="00081DA1" w:rsidRPr="00A347D7" w:rsidRDefault="00081DA1" w:rsidP="00A347D7">
            <w:pPr>
              <w:spacing w:line="19" w:lineRule="atLeast"/>
              <w:jc w:val="center"/>
              <w:rPr>
                <w:color w:val="000000"/>
                <w:sz w:val="22"/>
                <w:lang w:val="en-US"/>
              </w:rPr>
            </w:pPr>
            <w:r w:rsidRPr="00A347D7">
              <w:rPr>
                <w:color w:val="000000"/>
                <w:sz w:val="22"/>
              </w:rPr>
              <w:t>2,425</w:t>
            </w:r>
          </w:p>
          <w:p w:rsidR="00081DA1" w:rsidRPr="00A347D7" w:rsidRDefault="00081DA1" w:rsidP="00A347D7">
            <w:pPr>
              <w:spacing w:line="19" w:lineRule="atLeast"/>
              <w:jc w:val="center"/>
              <w:rPr>
                <w:color w:val="000000"/>
                <w:sz w:val="22"/>
              </w:rPr>
            </w:pPr>
            <w:r w:rsidRPr="00A347D7">
              <w:rPr>
                <w:color w:val="000000"/>
                <w:sz w:val="22"/>
              </w:rPr>
              <w:t>(</w:t>
            </w:r>
            <w:r w:rsidRPr="00A347D7">
              <w:rPr>
                <w:color w:val="000000"/>
                <w:sz w:val="22"/>
                <w:lang w:val="en-US"/>
              </w:rPr>
              <w:t>2,317</w:t>
            </w:r>
            <w:r w:rsidRPr="00A347D7">
              <w:rPr>
                <w:color w:val="000000"/>
                <w:sz w:val="22"/>
              </w:rPr>
              <w:t>)</w:t>
            </w:r>
          </w:p>
        </w:tc>
        <w:tc>
          <w:tcPr>
            <w:tcW w:w="1117" w:type="dxa"/>
            <w:tcMar>
              <w:left w:w="0" w:type="dxa"/>
              <w:right w:w="0" w:type="dxa"/>
            </w:tcMar>
          </w:tcPr>
          <w:p w:rsidR="00081DA1" w:rsidRPr="00A347D7" w:rsidRDefault="00081DA1" w:rsidP="00A347D7">
            <w:pPr>
              <w:pStyle w:val="HTML"/>
              <w:shd w:val="clear" w:color="auto" w:fill="FFFFFF"/>
              <w:spacing w:line="19" w:lineRule="atLeast"/>
              <w:jc w:val="center"/>
              <w:rPr>
                <w:rFonts w:ascii="Times New Roman" w:hAnsi="Times New Roman" w:cs="Times New Roman"/>
                <w:color w:val="000000"/>
                <w:sz w:val="22"/>
                <w:szCs w:val="24"/>
                <w:highlight w:val="lightGray"/>
              </w:rPr>
            </w:pPr>
            <w:r w:rsidRPr="00A347D7">
              <w:rPr>
                <w:rFonts w:ascii="Times New Roman" w:hAnsi="Times New Roman" w:cs="Times New Roman"/>
                <w:color w:val="000000"/>
                <w:sz w:val="22"/>
                <w:szCs w:val="24"/>
                <w:highlight w:val="lightGray"/>
              </w:rPr>
              <w:t>-</w:t>
            </w:r>
            <w:r w:rsidRPr="00A347D7">
              <w:rPr>
                <w:rFonts w:ascii="Times New Roman" w:hAnsi="Times New Roman" w:cs="Times New Roman"/>
                <w:color w:val="000000"/>
                <w:sz w:val="22"/>
                <w:szCs w:val="24"/>
                <w:highlight w:val="lightGray"/>
                <w:lang w:val="en-US"/>
              </w:rPr>
              <w:t>3,008</w:t>
            </w:r>
            <w:r w:rsidRPr="00A347D7">
              <w:rPr>
                <w:rStyle w:val="gnkrckgcgsb"/>
                <w:rFonts w:ascii="Times New Roman" w:hAnsi="Times New Roman" w:cs="Times New Roman"/>
                <w:color w:val="000000"/>
                <w:sz w:val="22"/>
                <w:szCs w:val="24"/>
                <w:highlight w:val="lightGray"/>
                <w:bdr w:val="none" w:sz="0" w:space="0" w:color="auto" w:frame="1"/>
              </w:rPr>
              <w:t>**</w:t>
            </w:r>
          </w:p>
          <w:p w:rsidR="00081DA1" w:rsidRPr="00A347D7" w:rsidRDefault="00081DA1" w:rsidP="00A347D7">
            <w:pPr>
              <w:spacing w:line="19" w:lineRule="atLeast"/>
              <w:jc w:val="center"/>
              <w:rPr>
                <w:color w:val="000000"/>
                <w:sz w:val="22"/>
                <w:highlight w:val="lightGray"/>
              </w:rPr>
            </w:pPr>
            <w:r w:rsidRPr="00A347D7">
              <w:rPr>
                <w:color w:val="000000"/>
                <w:sz w:val="22"/>
                <w:highlight w:val="lightGray"/>
              </w:rPr>
              <w:t>(</w:t>
            </w:r>
            <w:r w:rsidRPr="00A347D7">
              <w:rPr>
                <w:color w:val="000000"/>
                <w:sz w:val="22"/>
                <w:highlight w:val="lightGray"/>
                <w:lang w:val="en-US"/>
              </w:rPr>
              <w:t>1,095</w:t>
            </w:r>
            <w:r w:rsidRPr="00A347D7">
              <w:rPr>
                <w:color w:val="000000"/>
                <w:sz w:val="22"/>
                <w:highlight w:val="lightGray"/>
              </w:rPr>
              <w:t>)</w:t>
            </w:r>
          </w:p>
        </w:tc>
        <w:tc>
          <w:tcPr>
            <w:tcW w:w="222" w:type="dxa"/>
            <w:tcMar>
              <w:left w:w="0" w:type="dxa"/>
              <w:right w:w="0" w:type="dxa"/>
            </w:tcMar>
          </w:tcPr>
          <w:p w:rsidR="00081DA1" w:rsidRPr="00A347D7" w:rsidRDefault="00081DA1" w:rsidP="00A347D7">
            <w:pPr>
              <w:spacing w:line="19" w:lineRule="atLeast"/>
              <w:jc w:val="center"/>
              <w:rPr>
                <w:sz w:val="22"/>
              </w:rPr>
            </w:pPr>
          </w:p>
        </w:tc>
        <w:tc>
          <w:tcPr>
            <w:tcW w:w="1164" w:type="dxa"/>
            <w:tcMar>
              <w:left w:w="0" w:type="dxa"/>
              <w:right w:w="0" w:type="dxa"/>
            </w:tcMar>
          </w:tcPr>
          <w:p w:rsidR="00081DA1" w:rsidRPr="00A347D7" w:rsidRDefault="00081DA1" w:rsidP="00A347D7">
            <w:pPr>
              <w:spacing w:line="19" w:lineRule="atLeast"/>
              <w:jc w:val="center"/>
              <w:rPr>
                <w:sz w:val="22"/>
                <w:lang w:val="en-US"/>
              </w:rPr>
            </w:pPr>
            <w:r w:rsidRPr="00A347D7">
              <w:rPr>
                <w:sz w:val="22"/>
                <w:lang w:val="en-US"/>
              </w:rPr>
              <w:t>-0,</w:t>
            </w:r>
            <w:r w:rsidRPr="00A347D7">
              <w:rPr>
                <w:sz w:val="22"/>
              </w:rPr>
              <w:t>497</w:t>
            </w:r>
          </w:p>
          <w:p w:rsidR="00081DA1" w:rsidRPr="00A347D7" w:rsidRDefault="00081DA1" w:rsidP="00A347D7">
            <w:pPr>
              <w:spacing w:line="19" w:lineRule="atLeast"/>
              <w:jc w:val="center"/>
              <w:rPr>
                <w:sz w:val="22"/>
                <w:lang w:val="en-US"/>
              </w:rPr>
            </w:pPr>
            <w:r w:rsidRPr="00A347D7">
              <w:rPr>
                <w:sz w:val="22"/>
                <w:lang w:val="en-US"/>
              </w:rPr>
              <w:t>(</w:t>
            </w:r>
            <w:r w:rsidRPr="00A347D7">
              <w:rPr>
                <w:sz w:val="22"/>
              </w:rPr>
              <w:t>1,199</w:t>
            </w:r>
            <w:r w:rsidRPr="00A347D7">
              <w:rPr>
                <w:sz w:val="22"/>
                <w:lang w:val="en-US"/>
              </w:rPr>
              <w:t>)</w:t>
            </w:r>
          </w:p>
        </w:tc>
      </w:tr>
      <w:tr w:rsidR="00081DA1" w:rsidRPr="00A347D7" w:rsidTr="00081DA1">
        <w:trPr>
          <w:trHeight w:val="322"/>
          <w:jc w:val="center"/>
        </w:trPr>
        <w:tc>
          <w:tcPr>
            <w:tcW w:w="508" w:type="dxa"/>
            <w:vAlign w:val="center"/>
          </w:tcPr>
          <w:p w:rsidR="00081DA1" w:rsidRPr="00252543" w:rsidRDefault="00081DA1" w:rsidP="00A347D7">
            <w:pPr>
              <w:spacing w:line="19" w:lineRule="atLeast"/>
              <w:rPr>
                <w:sz w:val="22"/>
                <w:szCs w:val="22"/>
                <w:lang w:val="en-US"/>
              </w:rPr>
            </w:pPr>
            <w:r w:rsidRPr="00252543">
              <w:rPr>
                <w:sz w:val="22"/>
                <w:szCs w:val="22"/>
                <w:lang w:val="en-US"/>
              </w:rPr>
              <w:t>R2</w:t>
            </w:r>
          </w:p>
        </w:tc>
        <w:tc>
          <w:tcPr>
            <w:tcW w:w="1256" w:type="dxa"/>
          </w:tcPr>
          <w:p w:rsidR="00081DA1" w:rsidRPr="00A347D7" w:rsidRDefault="00081DA1" w:rsidP="00A347D7">
            <w:pPr>
              <w:spacing w:line="19" w:lineRule="atLeast"/>
              <w:jc w:val="center"/>
              <w:rPr>
                <w:color w:val="000000"/>
                <w:sz w:val="22"/>
                <w:lang w:val="en-US"/>
              </w:rPr>
            </w:pPr>
            <w:r w:rsidRPr="00A347D7">
              <w:rPr>
                <w:color w:val="000000"/>
                <w:sz w:val="22"/>
              </w:rPr>
              <w:t>0,</w:t>
            </w:r>
            <w:r w:rsidRPr="00A347D7">
              <w:rPr>
                <w:color w:val="000000"/>
                <w:sz w:val="22"/>
                <w:lang w:val="en-US"/>
              </w:rPr>
              <w:t>85</w:t>
            </w:r>
          </w:p>
        </w:tc>
        <w:tc>
          <w:tcPr>
            <w:tcW w:w="1256" w:type="dxa"/>
          </w:tcPr>
          <w:p w:rsidR="00081DA1" w:rsidRPr="00A347D7" w:rsidRDefault="00081DA1" w:rsidP="00A347D7">
            <w:pPr>
              <w:spacing w:line="19" w:lineRule="atLeast"/>
              <w:jc w:val="center"/>
              <w:rPr>
                <w:color w:val="000000"/>
                <w:sz w:val="22"/>
              </w:rPr>
            </w:pPr>
            <w:r w:rsidRPr="00A347D7">
              <w:rPr>
                <w:color w:val="000000"/>
                <w:sz w:val="22"/>
                <w:lang w:val="en-US"/>
              </w:rPr>
              <w:t>0,</w:t>
            </w:r>
            <w:r w:rsidRPr="00A347D7">
              <w:rPr>
                <w:color w:val="000000"/>
                <w:sz w:val="22"/>
              </w:rPr>
              <w:t>5</w:t>
            </w:r>
          </w:p>
        </w:tc>
        <w:tc>
          <w:tcPr>
            <w:tcW w:w="1164" w:type="dxa"/>
          </w:tcPr>
          <w:p w:rsidR="00081DA1" w:rsidRPr="00A347D7" w:rsidRDefault="00081DA1" w:rsidP="00A347D7">
            <w:pPr>
              <w:spacing w:line="19" w:lineRule="atLeast"/>
              <w:jc w:val="center"/>
              <w:rPr>
                <w:color w:val="000000"/>
                <w:sz w:val="22"/>
              </w:rPr>
            </w:pPr>
            <w:r w:rsidRPr="00A347D7">
              <w:rPr>
                <w:color w:val="000000"/>
                <w:sz w:val="22"/>
                <w:lang w:val="en-US"/>
              </w:rPr>
              <w:t>0,</w:t>
            </w:r>
            <w:r w:rsidRPr="00A347D7">
              <w:rPr>
                <w:color w:val="000000"/>
                <w:sz w:val="22"/>
              </w:rPr>
              <w:t>49</w:t>
            </w:r>
          </w:p>
        </w:tc>
        <w:tc>
          <w:tcPr>
            <w:tcW w:w="1117" w:type="dxa"/>
          </w:tcPr>
          <w:p w:rsidR="00081DA1" w:rsidRPr="00A347D7" w:rsidRDefault="00081DA1" w:rsidP="00A347D7">
            <w:pPr>
              <w:spacing w:line="19" w:lineRule="atLeast"/>
              <w:jc w:val="center"/>
              <w:rPr>
                <w:color w:val="000000"/>
                <w:sz w:val="22"/>
              </w:rPr>
            </w:pPr>
            <w:r w:rsidRPr="00A347D7">
              <w:rPr>
                <w:color w:val="000000"/>
                <w:sz w:val="22"/>
                <w:lang w:val="en-US"/>
              </w:rPr>
              <w:t>0,</w:t>
            </w:r>
            <w:r w:rsidRPr="00A347D7">
              <w:rPr>
                <w:color w:val="000000"/>
                <w:sz w:val="22"/>
              </w:rPr>
              <w:t>47</w:t>
            </w:r>
          </w:p>
        </w:tc>
        <w:tc>
          <w:tcPr>
            <w:tcW w:w="1117" w:type="dxa"/>
          </w:tcPr>
          <w:p w:rsidR="00081DA1" w:rsidRPr="00A347D7" w:rsidRDefault="00081DA1" w:rsidP="00A347D7">
            <w:pPr>
              <w:spacing w:line="19" w:lineRule="atLeast"/>
              <w:jc w:val="center"/>
              <w:rPr>
                <w:color w:val="000000"/>
                <w:sz w:val="22"/>
                <w:lang w:val="en-US"/>
              </w:rPr>
            </w:pPr>
            <w:r w:rsidRPr="00A347D7">
              <w:rPr>
                <w:color w:val="000000"/>
                <w:sz w:val="22"/>
                <w:lang w:val="en-US"/>
              </w:rPr>
              <w:t>0,80</w:t>
            </w:r>
          </w:p>
        </w:tc>
        <w:tc>
          <w:tcPr>
            <w:tcW w:w="222" w:type="dxa"/>
          </w:tcPr>
          <w:p w:rsidR="00081DA1" w:rsidRPr="00A347D7" w:rsidRDefault="00081DA1" w:rsidP="00A347D7">
            <w:pPr>
              <w:spacing w:line="19" w:lineRule="atLeast"/>
              <w:jc w:val="center"/>
              <w:rPr>
                <w:sz w:val="22"/>
              </w:rPr>
            </w:pPr>
          </w:p>
        </w:tc>
        <w:tc>
          <w:tcPr>
            <w:tcW w:w="1164" w:type="dxa"/>
          </w:tcPr>
          <w:p w:rsidR="00081DA1" w:rsidRPr="00A347D7" w:rsidRDefault="00081DA1" w:rsidP="00A347D7">
            <w:pPr>
              <w:spacing w:line="19" w:lineRule="atLeast"/>
              <w:jc w:val="center"/>
              <w:rPr>
                <w:sz w:val="22"/>
              </w:rPr>
            </w:pPr>
          </w:p>
        </w:tc>
      </w:tr>
    </w:tbl>
    <w:p w:rsidR="00B35A2D" w:rsidRDefault="00B35A2D" w:rsidP="00A347D7">
      <w:pPr>
        <w:spacing w:line="19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Поскольку для всех модификаций товара была выявлена отрицательная зависимость от собственной цены, возникла идея построить единую зависимость относительного объема продаж от относительной цены для всех товаров (модель с абсолютными значениями можно использовать только </w:t>
      </w:r>
      <w:r w:rsidR="009419F0">
        <w:rPr>
          <w:sz w:val="28"/>
          <w:szCs w:val="28"/>
        </w:rPr>
        <w:t>для</w:t>
      </w:r>
      <w:r>
        <w:rPr>
          <w:sz w:val="28"/>
          <w:szCs w:val="28"/>
        </w:rPr>
        <w:t xml:space="preserve"> стабильно одинаковых долей поставщиков). Кроме того, в соответствии с теоретической моделью, стоит проверить гипотезу о том, что спрос значимо увеличивается, если данный поставщик становится самым дешевым. Также можно учесть динамику продаж во времени, а также такой поведенческий аспект, как положительную реакцию потребителя на снижение цены.</w:t>
      </w:r>
    </w:p>
    <w:p w:rsidR="00B35A2D" w:rsidRDefault="00B35A2D" w:rsidP="00A347D7">
      <w:pPr>
        <w:spacing w:line="19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Единая модель относительных объемов рынка риса имеет вид</w:t>
      </w:r>
    </w:p>
    <w:p w:rsidR="00B35A2D" w:rsidRPr="00DD3D4F" w:rsidRDefault="00B35A2D" w:rsidP="00A347D7">
      <w:pPr>
        <w:spacing w:line="19" w:lineRule="atLeast"/>
        <w:ind w:firstLine="709"/>
        <w:rPr>
          <w:sz w:val="28"/>
          <w:szCs w:val="28"/>
          <w:lang w:val="en-US"/>
        </w:rPr>
      </w:pPr>
      <w:r w:rsidRPr="00DD3D4F">
        <w:rPr>
          <w:i/>
          <w:iCs/>
          <w:sz w:val="28"/>
          <w:szCs w:val="28"/>
          <w:lang w:val="en-US"/>
        </w:rPr>
        <w:t>q</w:t>
      </w:r>
      <w:r w:rsidRPr="00AC76ED">
        <w:rPr>
          <w:i/>
          <w:iCs/>
          <w:sz w:val="28"/>
          <w:szCs w:val="28"/>
          <w:vertAlign w:val="subscript"/>
          <w:lang w:val="en-US"/>
        </w:rPr>
        <w:t>i</w:t>
      </w:r>
      <w:r w:rsidRPr="00DD3D4F">
        <w:rPr>
          <w:i/>
          <w:iCs/>
          <w:sz w:val="28"/>
          <w:szCs w:val="28"/>
          <w:lang w:val="en-US"/>
        </w:rPr>
        <w:t xml:space="preserve"> </w:t>
      </w:r>
      <w:r w:rsidRPr="00AC76ED">
        <w:rPr>
          <w:iCs/>
          <w:sz w:val="28"/>
          <w:szCs w:val="28"/>
          <w:lang w:val="en-US"/>
        </w:rPr>
        <w:t>= 3,742 – 0,01</w:t>
      </w:r>
      <w:r>
        <w:rPr>
          <w:iCs/>
          <w:sz w:val="28"/>
          <w:szCs w:val="28"/>
          <w:lang w:val="en-US"/>
        </w:rPr>
        <w:t>5</w:t>
      </w:r>
      <w:r w:rsidRPr="00DD3D4F">
        <w:rPr>
          <w:i/>
          <w:iCs/>
          <w:sz w:val="28"/>
          <w:szCs w:val="28"/>
          <w:lang w:val="en-US"/>
        </w:rPr>
        <w:t xml:space="preserve"> t – </w:t>
      </w:r>
      <w:r w:rsidRPr="00AC76ED">
        <w:rPr>
          <w:iCs/>
          <w:sz w:val="28"/>
          <w:szCs w:val="28"/>
          <w:lang w:val="en-US"/>
        </w:rPr>
        <w:t>2,55</w:t>
      </w:r>
      <w:r>
        <w:rPr>
          <w:iCs/>
          <w:sz w:val="28"/>
          <w:szCs w:val="28"/>
          <w:lang w:val="en-US"/>
        </w:rPr>
        <w:t>0</w:t>
      </w:r>
      <w:r w:rsidRPr="00DD3D4F">
        <w:rPr>
          <w:i/>
          <w:iCs/>
          <w:color w:val="000000"/>
          <w:sz w:val="28"/>
          <w:szCs w:val="28"/>
          <w:lang w:val="en-US"/>
        </w:rPr>
        <w:t xml:space="preserve"> p</w:t>
      </w:r>
      <w:r w:rsidRPr="00AC76ED">
        <w:rPr>
          <w:i/>
          <w:iCs/>
          <w:sz w:val="28"/>
          <w:szCs w:val="28"/>
          <w:vertAlign w:val="subscript"/>
          <w:lang w:val="en-US"/>
        </w:rPr>
        <w:t>i</w:t>
      </w:r>
      <w:r w:rsidRPr="00DD3D4F">
        <w:rPr>
          <w:i/>
          <w:iCs/>
          <w:sz w:val="28"/>
          <w:szCs w:val="28"/>
          <w:lang w:val="en-US"/>
        </w:rPr>
        <w:t xml:space="preserve"> + </w:t>
      </w:r>
      <w:r w:rsidRPr="00AC76ED">
        <w:rPr>
          <w:iCs/>
          <w:sz w:val="28"/>
          <w:szCs w:val="28"/>
          <w:lang w:val="en-US"/>
        </w:rPr>
        <w:t>0,0</w:t>
      </w:r>
      <w:r>
        <w:rPr>
          <w:iCs/>
          <w:sz w:val="28"/>
          <w:szCs w:val="28"/>
          <w:lang w:val="en-US"/>
        </w:rPr>
        <w:t>68</w:t>
      </w:r>
      <w:r w:rsidRPr="00DD3D4F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DD3D4F">
        <w:rPr>
          <w:i/>
          <w:iCs/>
          <w:color w:val="000000"/>
          <w:sz w:val="28"/>
          <w:szCs w:val="28"/>
          <w:lang w:val="en-US"/>
        </w:rPr>
        <w:t>p</w:t>
      </w:r>
      <w:r w:rsidRPr="00AC76ED">
        <w:rPr>
          <w:iCs/>
          <w:color w:val="000000"/>
          <w:sz w:val="28"/>
          <w:szCs w:val="28"/>
          <w:vertAlign w:val="subscript"/>
          <w:lang w:val="en-US"/>
        </w:rPr>
        <w:t>min</w:t>
      </w:r>
      <w:r w:rsidRPr="00AC76ED">
        <w:rPr>
          <w:i/>
          <w:iCs/>
          <w:sz w:val="28"/>
          <w:szCs w:val="28"/>
          <w:vertAlign w:val="subscript"/>
          <w:lang w:val="en-US"/>
        </w:rPr>
        <w:t>i</w:t>
      </w:r>
      <w:proofErr w:type="spellEnd"/>
      <w:r w:rsidRPr="00DD3D4F">
        <w:rPr>
          <w:i/>
          <w:iCs/>
          <w:sz w:val="28"/>
          <w:szCs w:val="28"/>
          <w:lang w:val="en-US"/>
        </w:rPr>
        <w:t xml:space="preserve"> – </w:t>
      </w:r>
      <w:r w:rsidRPr="00AC76ED">
        <w:rPr>
          <w:iCs/>
          <w:sz w:val="28"/>
          <w:szCs w:val="28"/>
          <w:lang w:val="en-US"/>
        </w:rPr>
        <w:t>0,0</w:t>
      </w:r>
      <w:r>
        <w:rPr>
          <w:iCs/>
          <w:sz w:val="28"/>
          <w:szCs w:val="28"/>
          <w:lang w:val="en-US"/>
        </w:rPr>
        <w:t>12</w:t>
      </w:r>
      <w:r>
        <w:rPr>
          <w:i/>
          <w:iCs/>
          <w:color w:val="000000"/>
          <w:sz w:val="28"/>
          <w:szCs w:val="28"/>
          <w:lang w:val="en-US"/>
        </w:rPr>
        <w:t xml:space="preserve"> </w:t>
      </w:r>
      <w:r w:rsidRPr="00AC76ED">
        <w:rPr>
          <w:iCs/>
          <w:color w:val="000000"/>
          <w:sz w:val="28"/>
          <w:szCs w:val="28"/>
          <w:lang w:val="en-US"/>
        </w:rPr>
        <w:sym w:font="Symbol" w:char="F044"/>
      </w:r>
      <w:r>
        <w:rPr>
          <w:i/>
          <w:iCs/>
          <w:color w:val="000000"/>
          <w:sz w:val="28"/>
          <w:szCs w:val="28"/>
          <w:lang w:val="en-US"/>
        </w:rPr>
        <w:t>p</w:t>
      </w:r>
      <w:r w:rsidRPr="00AC76ED">
        <w:rPr>
          <w:i/>
          <w:iCs/>
          <w:sz w:val="28"/>
          <w:szCs w:val="28"/>
          <w:vertAlign w:val="subscript"/>
          <w:lang w:val="en-US"/>
        </w:rPr>
        <w:t>i</w:t>
      </w:r>
      <w:r w:rsidRPr="007B30AC">
        <w:rPr>
          <w:iCs/>
          <w:color w:val="000000"/>
          <w:sz w:val="28"/>
          <w:szCs w:val="28"/>
          <w:lang w:val="en-US"/>
        </w:rPr>
        <w:t>,</w:t>
      </w:r>
    </w:p>
    <w:p w:rsidR="00B35A2D" w:rsidRPr="00A62786" w:rsidRDefault="00B35A2D" w:rsidP="00A347D7">
      <w:pPr>
        <w:spacing w:line="19" w:lineRule="atLeast"/>
        <w:ind w:firstLine="709"/>
        <w:jc w:val="both"/>
        <w:rPr>
          <w:iCs/>
          <w:sz w:val="28"/>
          <w:szCs w:val="28"/>
          <w:vertAlign w:val="superscript"/>
        </w:rPr>
      </w:pPr>
      <w:r>
        <w:rPr>
          <w:iCs/>
          <w:sz w:val="28"/>
          <w:szCs w:val="28"/>
          <w:vertAlign w:val="superscript"/>
          <w:lang w:val="en-US"/>
        </w:rPr>
        <w:t xml:space="preserve">             </w:t>
      </w:r>
      <w:r w:rsidRPr="00A62786">
        <w:rPr>
          <w:iCs/>
          <w:sz w:val="28"/>
          <w:szCs w:val="28"/>
          <w:vertAlign w:val="superscript"/>
        </w:rPr>
        <w:t xml:space="preserve">(0,254)        (0,002)            (0,242)              </w:t>
      </w:r>
      <w:r>
        <w:rPr>
          <w:iCs/>
          <w:sz w:val="28"/>
          <w:szCs w:val="28"/>
          <w:vertAlign w:val="superscript"/>
        </w:rPr>
        <w:t xml:space="preserve"> </w:t>
      </w:r>
      <w:r w:rsidRPr="00A62786">
        <w:rPr>
          <w:iCs/>
          <w:sz w:val="28"/>
          <w:szCs w:val="28"/>
          <w:vertAlign w:val="superscript"/>
        </w:rPr>
        <w:t xml:space="preserve">(0,049)             </w:t>
      </w:r>
      <w:r>
        <w:rPr>
          <w:iCs/>
          <w:sz w:val="28"/>
          <w:szCs w:val="28"/>
          <w:vertAlign w:val="superscript"/>
        </w:rPr>
        <w:t xml:space="preserve">  </w:t>
      </w:r>
      <w:r w:rsidRPr="00A62786">
        <w:rPr>
          <w:iCs/>
          <w:sz w:val="28"/>
          <w:szCs w:val="28"/>
          <w:vertAlign w:val="superscript"/>
        </w:rPr>
        <w:t xml:space="preserve">      (0,003)</w:t>
      </w:r>
    </w:p>
    <w:p w:rsidR="00B35A2D" w:rsidRDefault="00B35A2D" w:rsidP="00A347D7">
      <w:pPr>
        <w:spacing w:line="19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этой модели при снижении цены в любой фирме на 1% спрос в ней увеличивается на 2,55%, благодаря перераспределению покупателей на рынке. Также данные показывают значимое ежемесячное снижение продаж на 1,5%</w:t>
      </w:r>
      <w:r w:rsidR="009419F0">
        <w:rPr>
          <w:sz w:val="28"/>
          <w:szCs w:val="28"/>
        </w:rPr>
        <w:t>.</w:t>
      </w:r>
      <w:r>
        <w:rPr>
          <w:sz w:val="28"/>
          <w:szCs w:val="28"/>
        </w:rPr>
        <w:t xml:space="preserve"> На этом рынке сильны поведенческие механизмы, снижение цены (вне контекста ее конечного значения), привлека</w:t>
      </w:r>
      <w:r w:rsidR="009419F0">
        <w:rPr>
          <w:sz w:val="28"/>
          <w:szCs w:val="28"/>
        </w:rPr>
        <w:t>е</w:t>
      </w:r>
      <w:r>
        <w:rPr>
          <w:sz w:val="28"/>
          <w:szCs w:val="28"/>
        </w:rPr>
        <w:t>т дополнительных клиентов. Количественно каждый рубль снижения цены приводит к дополнительному росту продаж на 1,2</w:t>
      </w:r>
      <w:r w:rsidR="009419F0">
        <w:rPr>
          <w:sz w:val="28"/>
          <w:szCs w:val="28"/>
        </w:rPr>
        <w:t>%</w:t>
      </w:r>
      <w:r>
        <w:rPr>
          <w:sz w:val="28"/>
          <w:szCs w:val="28"/>
        </w:rPr>
        <w:t xml:space="preserve">. В то же время расширение спроса в фирме с минимальной ценой, хоть и составляет 6,8%, не столь значимо. </w:t>
      </w:r>
    </w:p>
    <w:p w:rsidR="00B35A2D" w:rsidRDefault="00B35A2D" w:rsidP="00A347D7">
      <w:pPr>
        <w:spacing w:line="19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Един</w:t>
      </w:r>
      <w:r w:rsidR="009419F0">
        <w:rPr>
          <w:sz w:val="28"/>
          <w:szCs w:val="28"/>
        </w:rPr>
        <w:t>ые</w:t>
      </w:r>
      <w:r>
        <w:rPr>
          <w:sz w:val="28"/>
          <w:szCs w:val="28"/>
        </w:rPr>
        <w:t xml:space="preserve"> модел</w:t>
      </w:r>
      <w:r w:rsidR="009419F0">
        <w:rPr>
          <w:sz w:val="28"/>
          <w:szCs w:val="28"/>
        </w:rPr>
        <w:t>и</w:t>
      </w:r>
      <w:r>
        <w:rPr>
          <w:sz w:val="28"/>
          <w:szCs w:val="28"/>
        </w:rPr>
        <w:t xml:space="preserve"> для рынков гречки, подсолнечного масла, кукурузной крупы и сахара описываются формулами</w:t>
      </w:r>
    </w:p>
    <w:p w:rsidR="00B35A2D" w:rsidRPr="007B30AC" w:rsidRDefault="00B35A2D" w:rsidP="00A347D7">
      <w:pPr>
        <w:spacing w:line="19" w:lineRule="atLeast"/>
        <w:ind w:firstLine="709"/>
        <w:rPr>
          <w:sz w:val="28"/>
          <w:szCs w:val="28"/>
          <w:lang w:val="en-US"/>
        </w:rPr>
      </w:pPr>
      <w:r w:rsidRPr="00DD3D4F">
        <w:rPr>
          <w:i/>
          <w:iCs/>
          <w:sz w:val="28"/>
          <w:szCs w:val="28"/>
          <w:lang w:val="en-US"/>
        </w:rPr>
        <w:t>q</w:t>
      </w:r>
      <w:r w:rsidRPr="00AC76ED">
        <w:rPr>
          <w:i/>
          <w:iCs/>
          <w:sz w:val="28"/>
          <w:szCs w:val="28"/>
          <w:vertAlign w:val="subscript"/>
          <w:lang w:val="en-US"/>
        </w:rPr>
        <w:t>i</w:t>
      </w:r>
      <w:r w:rsidRPr="00DD3D4F">
        <w:rPr>
          <w:i/>
          <w:iCs/>
          <w:sz w:val="28"/>
          <w:szCs w:val="28"/>
          <w:lang w:val="en-US"/>
        </w:rPr>
        <w:t xml:space="preserve"> </w:t>
      </w:r>
      <w:r w:rsidRPr="00AC76ED">
        <w:rPr>
          <w:iCs/>
          <w:sz w:val="28"/>
          <w:szCs w:val="28"/>
          <w:lang w:val="en-US"/>
        </w:rPr>
        <w:t xml:space="preserve">= </w:t>
      </w:r>
      <w:r w:rsidRPr="00804773">
        <w:rPr>
          <w:iCs/>
          <w:sz w:val="28"/>
          <w:szCs w:val="28"/>
          <w:lang w:val="en-US"/>
        </w:rPr>
        <w:t>2</w:t>
      </w:r>
      <w:r w:rsidRPr="00AC76ED">
        <w:rPr>
          <w:iCs/>
          <w:sz w:val="28"/>
          <w:szCs w:val="28"/>
          <w:lang w:val="en-US"/>
        </w:rPr>
        <w:t>,7</w:t>
      </w:r>
      <w:r w:rsidRPr="00804773">
        <w:rPr>
          <w:iCs/>
          <w:sz w:val="28"/>
          <w:szCs w:val="28"/>
          <w:lang w:val="en-US"/>
        </w:rPr>
        <w:t>09</w:t>
      </w:r>
      <w:r w:rsidRPr="00AC76ED">
        <w:rPr>
          <w:iCs/>
          <w:sz w:val="28"/>
          <w:szCs w:val="28"/>
          <w:lang w:val="en-US"/>
        </w:rPr>
        <w:t xml:space="preserve"> – 0,0</w:t>
      </w:r>
      <w:r w:rsidRPr="00804773">
        <w:rPr>
          <w:iCs/>
          <w:sz w:val="28"/>
          <w:szCs w:val="28"/>
          <w:lang w:val="en-US"/>
        </w:rPr>
        <w:t>32</w:t>
      </w:r>
      <w:r w:rsidRPr="00DD3D4F">
        <w:rPr>
          <w:i/>
          <w:iCs/>
          <w:sz w:val="28"/>
          <w:szCs w:val="28"/>
          <w:lang w:val="en-US"/>
        </w:rPr>
        <w:t xml:space="preserve"> t – </w:t>
      </w:r>
      <w:r w:rsidRPr="00804773">
        <w:rPr>
          <w:iCs/>
          <w:sz w:val="28"/>
          <w:szCs w:val="28"/>
          <w:lang w:val="en-US"/>
        </w:rPr>
        <w:t>1</w:t>
      </w:r>
      <w:r w:rsidRPr="00AC76ED">
        <w:rPr>
          <w:iCs/>
          <w:sz w:val="28"/>
          <w:szCs w:val="28"/>
          <w:lang w:val="en-US"/>
        </w:rPr>
        <w:t>,</w:t>
      </w:r>
      <w:r w:rsidRPr="00804773">
        <w:rPr>
          <w:iCs/>
          <w:sz w:val="28"/>
          <w:szCs w:val="28"/>
          <w:lang w:val="en-US"/>
        </w:rPr>
        <w:t>287</w:t>
      </w:r>
      <w:r w:rsidRPr="00DD3D4F">
        <w:rPr>
          <w:i/>
          <w:iCs/>
          <w:color w:val="000000"/>
          <w:sz w:val="28"/>
          <w:szCs w:val="28"/>
          <w:lang w:val="en-US"/>
        </w:rPr>
        <w:t xml:space="preserve"> p</w:t>
      </w:r>
      <w:r w:rsidRPr="00AC76ED">
        <w:rPr>
          <w:i/>
          <w:iCs/>
          <w:sz w:val="28"/>
          <w:szCs w:val="28"/>
          <w:vertAlign w:val="subscript"/>
          <w:lang w:val="en-US"/>
        </w:rPr>
        <w:t>i</w:t>
      </w:r>
      <w:r w:rsidRPr="00DD3D4F">
        <w:rPr>
          <w:i/>
          <w:iCs/>
          <w:sz w:val="28"/>
          <w:szCs w:val="28"/>
          <w:lang w:val="en-US"/>
        </w:rPr>
        <w:t xml:space="preserve"> + </w:t>
      </w:r>
      <w:r w:rsidRPr="00AC76ED">
        <w:rPr>
          <w:iCs/>
          <w:sz w:val="28"/>
          <w:szCs w:val="28"/>
          <w:lang w:val="en-US"/>
        </w:rPr>
        <w:t>0,</w:t>
      </w:r>
      <w:r w:rsidRPr="00804773">
        <w:rPr>
          <w:iCs/>
          <w:sz w:val="28"/>
          <w:szCs w:val="28"/>
          <w:lang w:val="en-US"/>
        </w:rPr>
        <w:t>129</w:t>
      </w:r>
      <w:r w:rsidRPr="00DD3D4F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DD3D4F">
        <w:rPr>
          <w:i/>
          <w:iCs/>
          <w:color w:val="000000"/>
          <w:sz w:val="28"/>
          <w:szCs w:val="28"/>
          <w:lang w:val="en-US"/>
        </w:rPr>
        <w:t>p</w:t>
      </w:r>
      <w:r w:rsidRPr="00AC76ED">
        <w:rPr>
          <w:iCs/>
          <w:color w:val="000000"/>
          <w:sz w:val="28"/>
          <w:szCs w:val="28"/>
          <w:vertAlign w:val="subscript"/>
          <w:lang w:val="en-US"/>
        </w:rPr>
        <w:t>min</w:t>
      </w:r>
      <w:r w:rsidRPr="00AC76ED">
        <w:rPr>
          <w:i/>
          <w:iCs/>
          <w:sz w:val="28"/>
          <w:szCs w:val="28"/>
          <w:vertAlign w:val="subscript"/>
          <w:lang w:val="en-US"/>
        </w:rPr>
        <w:t>i</w:t>
      </w:r>
      <w:proofErr w:type="spellEnd"/>
      <w:r w:rsidRPr="00DD3D4F">
        <w:rPr>
          <w:i/>
          <w:iCs/>
          <w:sz w:val="28"/>
          <w:szCs w:val="28"/>
          <w:lang w:val="en-US"/>
        </w:rPr>
        <w:t xml:space="preserve"> – </w:t>
      </w:r>
      <w:r w:rsidRPr="00AC76ED">
        <w:rPr>
          <w:iCs/>
          <w:sz w:val="28"/>
          <w:szCs w:val="28"/>
          <w:lang w:val="en-US"/>
        </w:rPr>
        <w:t>0,0</w:t>
      </w:r>
      <w:r>
        <w:rPr>
          <w:iCs/>
          <w:sz w:val="28"/>
          <w:szCs w:val="28"/>
          <w:lang w:val="en-US"/>
        </w:rPr>
        <w:t>1</w:t>
      </w:r>
      <w:r w:rsidRPr="00804773">
        <w:rPr>
          <w:iCs/>
          <w:sz w:val="28"/>
          <w:szCs w:val="28"/>
          <w:lang w:val="en-US"/>
        </w:rPr>
        <w:t>0</w:t>
      </w:r>
      <w:r>
        <w:rPr>
          <w:i/>
          <w:iCs/>
          <w:color w:val="000000"/>
          <w:sz w:val="28"/>
          <w:szCs w:val="28"/>
          <w:lang w:val="en-US"/>
        </w:rPr>
        <w:t xml:space="preserve"> </w:t>
      </w:r>
      <w:r w:rsidRPr="00AC76ED">
        <w:rPr>
          <w:iCs/>
          <w:color w:val="000000"/>
          <w:sz w:val="28"/>
          <w:szCs w:val="28"/>
          <w:lang w:val="en-US"/>
        </w:rPr>
        <w:sym w:font="Symbol" w:char="F044"/>
      </w:r>
      <w:r>
        <w:rPr>
          <w:i/>
          <w:iCs/>
          <w:color w:val="000000"/>
          <w:sz w:val="28"/>
          <w:szCs w:val="28"/>
          <w:lang w:val="en-US"/>
        </w:rPr>
        <w:t>p</w:t>
      </w:r>
      <w:r w:rsidRPr="00AC76ED">
        <w:rPr>
          <w:i/>
          <w:iCs/>
          <w:sz w:val="28"/>
          <w:szCs w:val="28"/>
          <w:vertAlign w:val="subscript"/>
          <w:lang w:val="en-US"/>
        </w:rPr>
        <w:t>i</w:t>
      </w:r>
      <w:r w:rsidRPr="007B30AC">
        <w:rPr>
          <w:iCs/>
          <w:color w:val="000000"/>
          <w:sz w:val="28"/>
          <w:szCs w:val="28"/>
          <w:lang w:val="en-US"/>
        </w:rPr>
        <w:t>,</w:t>
      </w:r>
    </w:p>
    <w:p w:rsidR="00B35A2D" w:rsidRPr="00B35A2D" w:rsidRDefault="00B35A2D" w:rsidP="00A347D7">
      <w:pPr>
        <w:spacing w:line="19" w:lineRule="atLeast"/>
        <w:ind w:firstLine="709"/>
        <w:jc w:val="both"/>
        <w:rPr>
          <w:iCs/>
          <w:sz w:val="28"/>
          <w:szCs w:val="28"/>
          <w:vertAlign w:val="superscript"/>
          <w:lang w:val="en-US"/>
        </w:rPr>
      </w:pPr>
      <w:r w:rsidRPr="007B30AC">
        <w:rPr>
          <w:iCs/>
          <w:sz w:val="28"/>
          <w:szCs w:val="28"/>
          <w:vertAlign w:val="superscript"/>
          <w:lang w:val="en-US"/>
        </w:rPr>
        <w:t xml:space="preserve">             </w:t>
      </w:r>
      <w:r w:rsidRPr="00B35A2D">
        <w:rPr>
          <w:iCs/>
          <w:sz w:val="28"/>
          <w:szCs w:val="28"/>
          <w:vertAlign w:val="superscript"/>
          <w:lang w:val="en-US"/>
        </w:rPr>
        <w:t>(0,390)        (0,009)            (0,270)               (0,103)                     (0,005)</w:t>
      </w:r>
    </w:p>
    <w:p w:rsidR="00B35A2D" w:rsidRPr="00B35A2D" w:rsidRDefault="00B35A2D" w:rsidP="00A347D7">
      <w:pPr>
        <w:spacing w:line="19" w:lineRule="atLeast"/>
        <w:ind w:firstLine="709"/>
        <w:rPr>
          <w:sz w:val="28"/>
          <w:szCs w:val="28"/>
          <w:lang w:val="en-US"/>
        </w:rPr>
      </w:pPr>
      <w:r w:rsidRPr="00DD3D4F">
        <w:rPr>
          <w:i/>
          <w:iCs/>
          <w:sz w:val="28"/>
          <w:szCs w:val="28"/>
          <w:lang w:val="en-US"/>
        </w:rPr>
        <w:t>q</w:t>
      </w:r>
      <w:r w:rsidRPr="00AC76ED">
        <w:rPr>
          <w:i/>
          <w:iCs/>
          <w:sz w:val="28"/>
          <w:szCs w:val="28"/>
          <w:vertAlign w:val="subscript"/>
          <w:lang w:val="en-US"/>
        </w:rPr>
        <w:t>i</w:t>
      </w:r>
      <w:r w:rsidRPr="00B35A2D">
        <w:rPr>
          <w:i/>
          <w:iCs/>
          <w:sz w:val="28"/>
          <w:szCs w:val="28"/>
          <w:lang w:val="en-US"/>
        </w:rPr>
        <w:t xml:space="preserve"> </w:t>
      </w:r>
      <w:r w:rsidRPr="00B35A2D">
        <w:rPr>
          <w:iCs/>
          <w:sz w:val="28"/>
          <w:szCs w:val="28"/>
          <w:lang w:val="en-US"/>
        </w:rPr>
        <w:t>= 0,545 – 0,050</w:t>
      </w:r>
      <w:r w:rsidRPr="00B35A2D">
        <w:rPr>
          <w:i/>
          <w:iCs/>
          <w:sz w:val="28"/>
          <w:szCs w:val="28"/>
          <w:lang w:val="en-US"/>
        </w:rPr>
        <w:t xml:space="preserve"> </w:t>
      </w:r>
      <w:r w:rsidRPr="00DD3D4F">
        <w:rPr>
          <w:i/>
          <w:iCs/>
          <w:sz w:val="28"/>
          <w:szCs w:val="28"/>
          <w:lang w:val="en-US"/>
        </w:rPr>
        <w:t>t</w:t>
      </w:r>
      <w:r w:rsidRPr="00B35A2D">
        <w:rPr>
          <w:i/>
          <w:iCs/>
          <w:sz w:val="28"/>
          <w:szCs w:val="28"/>
          <w:lang w:val="en-US"/>
        </w:rPr>
        <w:t xml:space="preserve"> – </w:t>
      </w:r>
      <w:r w:rsidRPr="00B35A2D">
        <w:rPr>
          <w:iCs/>
          <w:sz w:val="28"/>
          <w:szCs w:val="28"/>
          <w:lang w:val="en-US"/>
        </w:rPr>
        <w:t>3,537</w:t>
      </w:r>
      <w:r w:rsidRPr="00B35A2D">
        <w:rPr>
          <w:i/>
          <w:iCs/>
          <w:color w:val="000000"/>
          <w:sz w:val="28"/>
          <w:szCs w:val="28"/>
          <w:lang w:val="en-US"/>
        </w:rPr>
        <w:t xml:space="preserve"> </w:t>
      </w:r>
      <w:r w:rsidRPr="00DD3D4F">
        <w:rPr>
          <w:i/>
          <w:iCs/>
          <w:color w:val="000000"/>
          <w:sz w:val="28"/>
          <w:szCs w:val="28"/>
          <w:lang w:val="en-US"/>
        </w:rPr>
        <w:t>p</w:t>
      </w:r>
      <w:r w:rsidRPr="00AC76ED">
        <w:rPr>
          <w:i/>
          <w:iCs/>
          <w:sz w:val="28"/>
          <w:szCs w:val="28"/>
          <w:vertAlign w:val="subscript"/>
          <w:lang w:val="en-US"/>
        </w:rPr>
        <w:t>i</w:t>
      </w:r>
      <w:r w:rsidRPr="00B35A2D">
        <w:rPr>
          <w:i/>
          <w:iCs/>
          <w:sz w:val="28"/>
          <w:szCs w:val="28"/>
          <w:lang w:val="en-US"/>
        </w:rPr>
        <w:t xml:space="preserve"> + </w:t>
      </w:r>
      <w:r w:rsidRPr="00B35A2D">
        <w:rPr>
          <w:iCs/>
          <w:sz w:val="28"/>
          <w:szCs w:val="28"/>
          <w:lang w:val="en-US"/>
        </w:rPr>
        <w:t>0,361</w:t>
      </w:r>
      <w:r w:rsidRPr="00B35A2D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DD3D4F">
        <w:rPr>
          <w:i/>
          <w:iCs/>
          <w:color w:val="000000"/>
          <w:sz w:val="28"/>
          <w:szCs w:val="28"/>
          <w:lang w:val="en-US"/>
        </w:rPr>
        <w:t>p</w:t>
      </w:r>
      <w:r w:rsidRPr="00AC76ED">
        <w:rPr>
          <w:iCs/>
          <w:color w:val="000000"/>
          <w:sz w:val="28"/>
          <w:szCs w:val="28"/>
          <w:vertAlign w:val="subscript"/>
          <w:lang w:val="en-US"/>
        </w:rPr>
        <w:t>min</w:t>
      </w:r>
      <w:r w:rsidRPr="00AC76ED">
        <w:rPr>
          <w:i/>
          <w:iCs/>
          <w:sz w:val="28"/>
          <w:szCs w:val="28"/>
          <w:vertAlign w:val="subscript"/>
          <w:lang w:val="en-US"/>
        </w:rPr>
        <w:t>i</w:t>
      </w:r>
      <w:proofErr w:type="spellEnd"/>
      <w:r w:rsidRPr="00B35A2D">
        <w:rPr>
          <w:i/>
          <w:iCs/>
          <w:sz w:val="28"/>
          <w:szCs w:val="28"/>
          <w:lang w:val="en-US"/>
        </w:rPr>
        <w:t xml:space="preserve"> + </w:t>
      </w:r>
      <w:r w:rsidRPr="00B35A2D">
        <w:rPr>
          <w:iCs/>
          <w:sz w:val="28"/>
          <w:szCs w:val="28"/>
          <w:lang w:val="en-US"/>
        </w:rPr>
        <w:t>0,032</w:t>
      </w:r>
      <w:r w:rsidRPr="00B35A2D">
        <w:rPr>
          <w:i/>
          <w:iCs/>
          <w:color w:val="000000"/>
          <w:sz w:val="28"/>
          <w:szCs w:val="28"/>
          <w:lang w:val="en-US"/>
        </w:rPr>
        <w:t xml:space="preserve"> </w:t>
      </w:r>
      <w:r w:rsidRPr="00AC76ED">
        <w:rPr>
          <w:iCs/>
          <w:color w:val="000000"/>
          <w:sz w:val="28"/>
          <w:szCs w:val="28"/>
          <w:lang w:val="en-US"/>
        </w:rPr>
        <w:sym w:font="Symbol" w:char="F044"/>
      </w:r>
      <w:r>
        <w:rPr>
          <w:i/>
          <w:iCs/>
          <w:color w:val="000000"/>
          <w:sz w:val="28"/>
          <w:szCs w:val="28"/>
          <w:lang w:val="en-US"/>
        </w:rPr>
        <w:t>p</w:t>
      </w:r>
      <w:r w:rsidRPr="00AC76ED">
        <w:rPr>
          <w:i/>
          <w:iCs/>
          <w:sz w:val="28"/>
          <w:szCs w:val="28"/>
          <w:vertAlign w:val="subscript"/>
          <w:lang w:val="en-US"/>
        </w:rPr>
        <w:t>i</w:t>
      </w:r>
      <w:r w:rsidRPr="00B35A2D">
        <w:rPr>
          <w:iCs/>
          <w:color w:val="000000"/>
          <w:sz w:val="28"/>
          <w:szCs w:val="28"/>
          <w:lang w:val="en-US"/>
        </w:rPr>
        <w:t>,</w:t>
      </w:r>
    </w:p>
    <w:p w:rsidR="00B35A2D" w:rsidRPr="00B35A2D" w:rsidRDefault="00B35A2D" w:rsidP="00A347D7">
      <w:pPr>
        <w:spacing w:line="19" w:lineRule="atLeast"/>
        <w:ind w:firstLine="709"/>
        <w:jc w:val="both"/>
        <w:rPr>
          <w:iCs/>
          <w:sz w:val="28"/>
          <w:szCs w:val="28"/>
          <w:vertAlign w:val="superscript"/>
          <w:lang w:val="en-US"/>
        </w:rPr>
      </w:pPr>
      <w:r w:rsidRPr="00B35A2D">
        <w:rPr>
          <w:iCs/>
          <w:sz w:val="28"/>
          <w:szCs w:val="28"/>
          <w:vertAlign w:val="superscript"/>
          <w:lang w:val="en-US"/>
        </w:rPr>
        <w:t xml:space="preserve">             (0,145)        (0,008)            (1,047)               (0,104)                     (0,015)</w:t>
      </w:r>
    </w:p>
    <w:p w:rsidR="00B35A2D" w:rsidRPr="00B35A2D" w:rsidRDefault="00B35A2D" w:rsidP="00A347D7">
      <w:pPr>
        <w:spacing w:line="19" w:lineRule="atLeast"/>
        <w:ind w:firstLine="709"/>
        <w:rPr>
          <w:sz w:val="28"/>
          <w:szCs w:val="28"/>
          <w:lang w:val="en-US"/>
        </w:rPr>
      </w:pPr>
      <w:r w:rsidRPr="00DD3D4F">
        <w:rPr>
          <w:i/>
          <w:iCs/>
          <w:sz w:val="28"/>
          <w:szCs w:val="28"/>
          <w:lang w:val="en-US"/>
        </w:rPr>
        <w:t>q</w:t>
      </w:r>
      <w:r w:rsidRPr="00AC76ED">
        <w:rPr>
          <w:i/>
          <w:iCs/>
          <w:sz w:val="28"/>
          <w:szCs w:val="28"/>
          <w:vertAlign w:val="subscript"/>
          <w:lang w:val="en-US"/>
        </w:rPr>
        <w:t>i</w:t>
      </w:r>
      <w:r w:rsidRPr="00B35A2D">
        <w:rPr>
          <w:i/>
          <w:iCs/>
          <w:sz w:val="28"/>
          <w:szCs w:val="28"/>
          <w:lang w:val="en-US"/>
        </w:rPr>
        <w:t xml:space="preserve"> </w:t>
      </w:r>
      <w:r w:rsidRPr="00B35A2D">
        <w:rPr>
          <w:iCs/>
          <w:sz w:val="28"/>
          <w:szCs w:val="28"/>
          <w:lang w:val="en-US"/>
        </w:rPr>
        <w:t>= 4,390 – 0,011</w:t>
      </w:r>
      <w:r w:rsidRPr="00B35A2D">
        <w:rPr>
          <w:i/>
          <w:iCs/>
          <w:sz w:val="28"/>
          <w:szCs w:val="28"/>
          <w:lang w:val="en-US"/>
        </w:rPr>
        <w:t xml:space="preserve"> </w:t>
      </w:r>
      <w:r w:rsidRPr="00DD3D4F">
        <w:rPr>
          <w:i/>
          <w:iCs/>
          <w:sz w:val="28"/>
          <w:szCs w:val="28"/>
          <w:lang w:val="en-US"/>
        </w:rPr>
        <w:t>t</w:t>
      </w:r>
      <w:r w:rsidRPr="00B35A2D">
        <w:rPr>
          <w:i/>
          <w:iCs/>
          <w:sz w:val="28"/>
          <w:szCs w:val="28"/>
          <w:lang w:val="en-US"/>
        </w:rPr>
        <w:t xml:space="preserve"> – </w:t>
      </w:r>
      <w:r w:rsidRPr="00B35A2D">
        <w:rPr>
          <w:iCs/>
          <w:sz w:val="28"/>
          <w:szCs w:val="28"/>
          <w:lang w:val="en-US"/>
        </w:rPr>
        <w:t>3,268</w:t>
      </w:r>
      <w:r w:rsidRPr="00B35A2D">
        <w:rPr>
          <w:i/>
          <w:iCs/>
          <w:color w:val="000000"/>
          <w:sz w:val="28"/>
          <w:szCs w:val="28"/>
          <w:lang w:val="en-US"/>
        </w:rPr>
        <w:t xml:space="preserve"> </w:t>
      </w:r>
      <w:r w:rsidRPr="00DD3D4F">
        <w:rPr>
          <w:i/>
          <w:iCs/>
          <w:color w:val="000000"/>
          <w:sz w:val="28"/>
          <w:szCs w:val="28"/>
          <w:lang w:val="en-US"/>
        </w:rPr>
        <w:t>p</w:t>
      </w:r>
      <w:r w:rsidRPr="00AC76ED">
        <w:rPr>
          <w:i/>
          <w:iCs/>
          <w:sz w:val="28"/>
          <w:szCs w:val="28"/>
          <w:vertAlign w:val="subscript"/>
          <w:lang w:val="en-US"/>
        </w:rPr>
        <w:t>i</w:t>
      </w:r>
      <w:r w:rsidRPr="00B35A2D">
        <w:rPr>
          <w:i/>
          <w:iCs/>
          <w:sz w:val="28"/>
          <w:szCs w:val="28"/>
          <w:lang w:val="en-US"/>
        </w:rPr>
        <w:t xml:space="preserve"> + </w:t>
      </w:r>
      <w:r w:rsidRPr="00B35A2D">
        <w:rPr>
          <w:iCs/>
          <w:sz w:val="28"/>
          <w:szCs w:val="28"/>
          <w:lang w:val="en-US"/>
        </w:rPr>
        <w:t>0,077</w:t>
      </w:r>
      <w:r w:rsidRPr="00B35A2D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DD3D4F">
        <w:rPr>
          <w:i/>
          <w:iCs/>
          <w:color w:val="000000"/>
          <w:sz w:val="28"/>
          <w:szCs w:val="28"/>
          <w:lang w:val="en-US"/>
        </w:rPr>
        <w:t>p</w:t>
      </w:r>
      <w:r w:rsidRPr="00AC76ED">
        <w:rPr>
          <w:iCs/>
          <w:color w:val="000000"/>
          <w:sz w:val="28"/>
          <w:szCs w:val="28"/>
          <w:vertAlign w:val="subscript"/>
          <w:lang w:val="en-US"/>
        </w:rPr>
        <w:t>min</w:t>
      </w:r>
      <w:r w:rsidRPr="00AC76ED">
        <w:rPr>
          <w:i/>
          <w:iCs/>
          <w:sz w:val="28"/>
          <w:szCs w:val="28"/>
          <w:vertAlign w:val="subscript"/>
          <w:lang w:val="en-US"/>
        </w:rPr>
        <w:t>i</w:t>
      </w:r>
      <w:proofErr w:type="spellEnd"/>
      <w:r w:rsidRPr="00B35A2D">
        <w:rPr>
          <w:i/>
          <w:iCs/>
          <w:sz w:val="28"/>
          <w:szCs w:val="28"/>
          <w:lang w:val="en-US"/>
        </w:rPr>
        <w:t xml:space="preserve"> + </w:t>
      </w:r>
      <w:r w:rsidRPr="00B35A2D">
        <w:rPr>
          <w:iCs/>
          <w:sz w:val="28"/>
          <w:szCs w:val="28"/>
          <w:lang w:val="en-US"/>
        </w:rPr>
        <w:t>0,003</w:t>
      </w:r>
      <w:r w:rsidRPr="00B35A2D">
        <w:rPr>
          <w:i/>
          <w:iCs/>
          <w:color w:val="000000"/>
          <w:sz w:val="28"/>
          <w:szCs w:val="28"/>
          <w:lang w:val="en-US"/>
        </w:rPr>
        <w:t xml:space="preserve"> </w:t>
      </w:r>
      <w:r w:rsidRPr="00AC76ED">
        <w:rPr>
          <w:iCs/>
          <w:color w:val="000000"/>
          <w:sz w:val="28"/>
          <w:szCs w:val="28"/>
          <w:lang w:val="en-US"/>
        </w:rPr>
        <w:sym w:font="Symbol" w:char="F044"/>
      </w:r>
      <w:r>
        <w:rPr>
          <w:i/>
          <w:iCs/>
          <w:color w:val="000000"/>
          <w:sz w:val="28"/>
          <w:szCs w:val="28"/>
          <w:lang w:val="en-US"/>
        </w:rPr>
        <w:t>p</w:t>
      </w:r>
      <w:r w:rsidRPr="00AC76ED">
        <w:rPr>
          <w:i/>
          <w:iCs/>
          <w:sz w:val="28"/>
          <w:szCs w:val="28"/>
          <w:vertAlign w:val="subscript"/>
          <w:lang w:val="en-US"/>
        </w:rPr>
        <w:t>i</w:t>
      </w:r>
      <w:r w:rsidRPr="00B35A2D">
        <w:rPr>
          <w:iCs/>
          <w:color w:val="000000"/>
          <w:sz w:val="28"/>
          <w:szCs w:val="28"/>
          <w:lang w:val="en-US"/>
        </w:rPr>
        <w:t>,</w:t>
      </w:r>
    </w:p>
    <w:p w:rsidR="00B35A2D" w:rsidRPr="00A347D7" w:rsidRDefault="00B35A2D" w:rsidP="00A347D7">
      <w:pPr>
        <w:spacing w:line="19" w:lineRule="atLeast"/>
        <w:ind w:firstLine="709"/>
        <w:jc w:val="both"/>
        <w:rPr>
          <w:iCs/>
          <w:sz w:val="28"/>
          <w:szCs w:val="28"/>
          <w:vertAlign w:val="superscript"/>
          <w:lang w:val="en-US"/>
        </w:rPr>
      </w:pPr>
      <w:r w:rsidRPr="00B35A2D">
        <w:rPr>
          <w:iCs/>
          <w:sz w:val="28"/>
          <w:szCs w:val="28"/>
          <w:vertAlign w:val="superscript"/>
          <w:lang w:val="en-US"/>
        </w:rPr>
        <w:t xml:space="preserve">             </w:t>
      </w:r>
      <w:r w:rsidRPr="00A347D7">
        <w:rPr>
          <w:iCs/>
          <w:sz w:val="28"/>
          <w:szCs w:val="28"/>
          <w:vertAlign w:val="superscript"/>
          <w:lang w:val="en-US"/>
        </w:rPr>
        <w:t>(0,382)        (0,002)            (0,382)               (0,030)                     (0,006)</w:t>
      </w:r>
    </w:p>
    <w:p w:rsidR="00B35A2D" w:rsidRPr="009419F0" w:rsidRDefault="00B35A2D" w:rsidP="00A347D7">
      <w:pPr>
        <w:spacing w:line="19" w:lineRule="atLeast"/>
        <w:ind w:firstLine="709"/>
        <w:rPr>
          <w:sz w:val="28"/>
          <w:szCs w:val="28"/>
          <w:lang w:val="en-US"/>
        </w:rPr>
      </w:pPr>
      <w:r w:rsidRPr="00DD3D4F">
        <w:rPr>
          <w:i/>
          <w:iCs/>
          <w:sz w:val="28"/>
          <w:szCs w:val="28"/>
          <w:lang w:val="en-US"/>
        </w:rPr>
        <w:t>q</w:t>
      </w:r>
      <w:r w:rsidRPr="00AC76ED">
        <w:rPr>
          <w:i/>
          <w:iCs/>
          <w:sz w:val="28"/>
          <w:szCs w:val="28"/>
          <w:vertAlign w:val="subscript"/>
          <w:lang w:val="en-US"/>
        </w:rPr>
        <w:t>i</w:t>
      </w:r>
      <w:r w:rsidRPr="007B30AC">
        <w:rPr>
          <w:i/>
          <w:iCs/>
          <w:sz w:val="28"/>
          <w:szCs w:val="28"/>
          <w:lang w:val="en-US"/>
        </w:rPr>
        <w:t xml:space="preserve"> </w:t>
      </w:r>
      <w:r w:rsidRPr="007B30AC">
        <w:rPr>
          <w:iCs/>
          <w:sz w:val="28"/>
          <w:szCs w:val="28"/>
          <w:lang w:val="en-US"/>
        </w:rPr>
        <w:t>= 2,868 + 0,005</w:t>
      </w:r>
      <w:r w:rsidRPr="007B30AC">
        <w:rPr>
          <w:i/>
          <w:iCs/>
          <w:sz w:val="28"/>
          <w:szCs w:val="28"/>
          <w:lang w:val="en-US"/>
        </w:rPr>
        <w:t xml:space="preserve"> </w:t>
      </w:r>
      <w:r w:rsidRPr="00DD3D4F">
        <w:rPr>
          <w:i/>
          <w:iCs/>
          <w:sz w:val="28"/>
          <w:szCs w:val="28"/>
          <w:lang w:val="en-US"/>
        </w:rPr>
        <w:t>t</w:t>
      </w:r>
      <w:r w:rsidRPr="007B30AC">
        <w:rPr>
          <w:i/>
          <w:iCs/>
          <w:sz w:val="28"/>
          <w:szCs w:val="28"/>
          <w:lang w:val="en-US"/>
        </w:rPr>
        <w:t xml:space="preserve"> – </w:t>
      </w:r>
      <w:r w:rsidRPr="007B30AC">
        <w:rPr>
          <w:iCs/>
          <w:sz w:val="28"/>
          <w:szCs w:val="28"/>
          <w:lang w:val="en-US"/>
        </w:rPr>
        <w:t>2,067</w:t>
      </w:r>
      <w:r w:rsidRPr="007B30AC">
        <w:rPr>
          <w:i/>
          <w:iCs/>
          <w:color w:val="000000"/>
          <w:sz w:val="28"/>
          <w:szCs w:val="28"/>
          <w:lang w:val="en-US"/>
        </w:rPr>
        <w:t xml:space="preserve"> </w:t>
      </w:r>
      <w:r w:rsidRPr="00DD3D4F">
        <w:rPr>
          <w:i/>
          <w:iCs/>
          <w:color w:val="000000"/>
          <w:sz w:val="28"/>
          <w:szCs w:val="28"/>
          <w:lang w:val="en-US"/>
        </w:rPr>
        <w:t>p</w:t>
      </w:r>
      <w:r w:rsidRPr="00AC76ED">
        <w:rPr>
          <w:i/>
          <w:iCs/>
          <w:sz w:val="28"/>
          <w:szCs w:val="28"/>
          <w:vertAlign w:val="subscript"/>
          <w:lang w:val="en-US"/>
        </w:rPr>
        <w:t>i</w:t>
      </w:r>
      <w:r w:rsidRPr="007B30AC">
        <w:rPr>
          <w:i/>
          <w:iCs/>
          <w:sz w:val="28"/>
          <w:szCs w:val="28"/>
          <w:lang w:val="en-US"/>
        </w:rPr>
        <w:t xml:space="preserve"> + </w:t>
      </w:r>
      <w:r w:rsidRPr="007B30AC">
        <w:rPr>
          <w:iCs/>
          <w:sz w:val="28"/>
          <w:szCs w:val="28"/>
          <w:lang w:val="en-US"/>
        </w:rPr>
        <w:t>0,701</w:t>
      </w:r>
      <w:r w:rsidRPr="007B30AC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DD3D4F">
        <w:rPr>
          <w:i/>
          <w:iCs/>
          <w:color w:val="000000"/>
          <w:sz w:val="28"/>
          <w:szCs w:val="28"/>
          <w:lang w:val="en-US"/>
        </w:rPr>
        <w:t>p</w:t>
      </w:r>
      <w:r w:rsidRPr="00AC76ED">
        <w:rPr>
          <w:iCs/>
          <w:color w:val="000000"/>
          <w:sz w:val="28"/>
          <w:szCs w:val="28"/>
          <w:vertAlign w:val="subscript"/>
          <w:lang w:val="en-US"/>
        </w:rPr>
        <w:t>min</w:t>
      </w:r>
      <w:r w:rsidRPr="00AC76ED">
        <w:rPr>
          <w:i/>
          <w:iCs/>
          <w:sz w:val="28"/>
          <w:szCs w:val="28"/>
          <w:vertAlign w:val="subscript"/>
          <w:lang w:val="en-US"/>
        </w:rPr>
        <w:t>i</w:t>
      </w:r>
      <w:proofErr w:type="spellEnd"/>
      <w:r w:rsidRPr="007B30AC">
        <w:rPr>
          <w:i/>
          <w:iCs/>
          <w:sz w:val="28"/>
          <w:szCs w:val="28"/>
          <w:lang w:val="en-US"/>
        </w:rPr>
        <w:t xml:space="preserve"> + </w:t>
      </w:r>
      <w:r w:rsidRPr="007B30AC">
        <w:rPr>
          <w:iCs/>
          <w:sz w:val="28"/>
          <w:szCs w:val="28"/>
          <w:lang w:val="en-US"/>
        </w:rPr>
        <w:t>0,018</w:t>
      </w:r>
      <w:r w:rsidRPr="007B30AC">
        <w:rPr>
          <w:i/>
          <w:iCs/>
          <w:color w:val="000000"/>
          <w:sz w:val="28"/>
          <w:szCs w:val="28"/>
          <w:lang w:val="en-US"/>
        </w:rPr>
        <w:t xml:space="preserve"> </w:t>
      </w:r>
      <w:r w:rsidRPr="00AC76ED">
        <w:rPr>
          <w:iCs/>
          <w:color w:val="000000"/>
          <w:sz w:val="28"/>
          <w:szCs w:val="28"/>
          <w:lang w:val="en-US"/>
        </w:rPr>
        <w:sym w:font="Symbol" w:char="F044"/>
      </w:r>
      <w:r>
        <w:rPr>
          <w:i/>
          <w:iCs/>
          <w:color w:val="000000"/>
          <w:sz w:val="28"/>
          <w:szCs w:val="28"/>
          <w:lang w:val="en-US"/>
        </w:rPr>
        <w:t>p</w:t>
      </w:r>
      <w:r w:rsidRPr="00AC76ED">
        <w:rPr>
          <w:i/>
          <w:iCs/>
          <w:sz w:val="28"/>
          <w:szCs w:val="28"/>
          <w:vertAlign w:val="subscript"/>
          <w:lang w:val="en-US"/>
        </w:rPr>
        <w:t>i</w:t>
      </w:r>
      <w:r w:rsidRPr="009419F0">
        <w:rPr>
          <w:iCs/>
          <w:color w:val="000000"/>
          <w:sz w:val="28"/>
          <w:szCs w:val="28"/>
          <w:lang w:val="en-US"/>
        </w:rPr>
        <w:t>.</w:t>
      </w:r>
    </w:p>
    <w:p w:rsidR="00B35A2D" w:rsidRPr="007B30AC" w:rsidRDefault="00B35A2D" w:rsidP="00A347D7">
      <w:pPr>
        <w:spacing w:line="19" w:lineRule="atLeast"/>
        <w:ind w:firstLine="709"/>
        <w:jc w:val="both"/>
        <w:rPr>
          <w:iCs/>
          <w:sz w:val="28"/>
          <w:szCs w:val="28"/>
          <w:vertAlign w:val="superscript"/>
        </w:rPr>
      </w:pPr>
      <w:r w:rsidRPr="009C447F">
        <w:rPr>
          <w:iCs/>
          <w:sz w:val="28"/>
          <w:szCs w:val="28"/>
          <w:vertAlign w:val="superscript"/>
          <w:lang w:val="en-US"/>
        </w:rPr>
        <w:t xml:space="preserve">             </w:t>
      </w:r>
      <w:r w:rsidRPr="007B30AC">
        <w:rPr>
          <w:iCs/>
          <w:sz w:val="28"/>
          <w:szCs w:val="28"/>
          <w:vertAlign w:val="superscript"/>
        </w:rPr>
        <w:t>(0,</w:t>
      </w:r>
      <w:r>
        <w:rPr>
          <w:iCs/>
          <w:sz w:val="28"/>
          <w:szCs w:val="28"/>
          <w:vertAlign w:val="superscript"/>
        </w:rPr>
        <w:t>441</w:t>
      </w:r>
      <w:r w:rsidRPr="007B30AC">
        <w:rPr>
          <w:iCs/>
          <w:sz w:val="28"/>
          <w:szCs w:val="28"/>
          <w:vertAlign w:val="superscript"/>
        </w:rPr>
        <w:t>)        (0,0</w:t>
      </w:r>
      <w:r>
        <w:rPr>
          <w:iCs/>
          <w:sz w:val="28"/>
          <w:szCs w:val="28"/>
          <w:vertAlign w:val="superscript"/>
        </w:rPr>
        <w:t>11</w:t>
      </w:r>
      <w:r w:rsidRPr="007B30AC">
        <w:rPr>
          <w:iCs/>
          <w:sz w:val="28"/>
          <w:szCs w:val="28"/>
          <w:vertAlign w:val="superscript"/>
        </w:rPr>
        <w:t>)            (0,</w:t>
      </w:r>
      <w:r>
        <w:rPr>
          <w:iCs/>
          <w:sz w:val="28"/>
          <w:szCs w:val="28"/>
          <w:vertAlign w:val="superscript"/>
        </w:rPr>
        <w:t>507</w:t>
      </w:r>
      <w:r w:rsidRPr="007B30AC">
        <w:rPr>
          <w:iCs/>
          <w:sz w:val="28"/>
          <w:szCs w:val="28"/>
          <w:vertAlign w:val="superscript"/>
        </w:rPr>
        <w:t xml:space="preserve">)    </w:t>
      </w:r>
      <w:r>
        <w:rPr>
          <w:iCs/>
          <w:sz w:val="28"/>
          <w:szCs w:val="28"/>
          <w:vertAlign w:val="superscript"/>
        </w:rPr>
        <w:t xml:space="preserve"> </w:t>
      </w:r>
      <w:r w:rsidRPr="007B30AC">
        <w:rPr>
          <w:iCs/>
          <w:sz w:val="28"/>
          <w:szCs w:val="28"/>
          <w:vertAlign w:val="superscript"/>
        </w:rPr>
        <w:t xml:space="preserve">          (0,</w:t>
      </w:r>
      <w:r>
        <w:rPr>
          <w:iCs/>
          <w:sz w:val="28"/>
          <w:szCs w:val="28"/>
          <w:vertAlign w:val="superscript"/>
        </w:rPr>
        <w:t>236</w:t>
      </w:r>
      <w:r w:rsidRPr="007B30AC">
        <w:rPr>
          <w:iCs/>
          <w:sz w:val="28"/>
          <w:szCs w:val="28"/>
          <w:vertAlign w:val="superscript"/>
        </w:rPr>
        <w:t xml:space="preserve">)       </w:t>
      </w:r>
      <w:r>
        <w:rPr>
          <w:iCs/>
          <w:sz w:val="28"/>
          <w:szCs w:val="28"/>
          <w:vertAlign w:val="superscript"/>
        </w:rPr>
        <w:t xml:space="preserve">  </w:t>
      </w:r>
      <w:r w:rsidRPr="007B30AC">
        <w:rPr>
          <w:iCs/>
          <w:sz w:val="28"/>
          <w:szCs w:val="28"/>
          <w:vertAlign w:val="superscript"/>
        </w:rPr>
        <w:t xml:space="preserve">            (0,0</w:t>
      </w:r>
      <w:r>
        <w:rPr>
          <w:iCs/>
          <w:sz w:val="28"/>
          <w:szCs w:val="28"/>
          <w:vertAlign w:val="superscript"/>
        </w:rPr>
        <w:t>18</w:t>
      </w:r>
      <w:r w:rsidRPr="007B30AC">
        <w:rPr>
          <w:iCs/>
          <w:sz w:val="28"/>
          <w:szCs w:val="28"/>
          <w:vertAlign w:val="superscript"/>
        </w:rPr>
        <w:t>)</w:t>
      </w:r>
    </w:p>
    <w:sectPr w:rsidR="00B35A2D" w:rsidRPr="007B30AC" w:rsidSect="00DB63E1">
      <w:footerReference w:type="even" r:id="rId76"/>
      <w:footerReference w:type="default" r:id="rId7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6511" w:rsidRDefault="00ED6511">
      <w:r>
        <w:separator/>
      </w:r>
    </w:p>
  </w:endnote>
  <w:endnote w:type="continuationSeparator" w:id="0">
    <w:p w:rsidR="00ED6511" w:rsidRDefault="00ED6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1DA1" w:rsidRDefault="00081DA1" w:rsidP="00317319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81DA1" w:rsidRDefault="00081DA1" w:rsidP="0031731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1DA1" w:rsidRDefault="00081DA1" w:rsidP="0031731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6511" w:rsidRDefault="00ED6511">
      <w:r>
        <w:separator/>
      </w:r>
    </w:p>
  </w:footnote>
  <w:footnote w:type="continuationSeparator" w:id="0">
    <w:p w:rsidR="00ED6511" w:rsidRDefault="00ED6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4660C"/>
    <w:multiLevelType w:val="hybridMultilevel"/>
    <w:tmpl w:val="2C1465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E95B46"/>
    <w:multiLevelType w:val="hybridMultilevel"/>
    <w:tmpl w:val="9E3621D4"/>
    <w:lvl w:ilvl="0" w:tplc="EB1C476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0FC70604"/>
    <w:multiLevelType w:val="hybridMultilevel"/>
    <w:tmpl w:val="585E72A6"/>
    <w:lvl w:ilvl="0" w:tplc="AC885B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AE04777"/>
    <w:multiLevelType w:val="hybridMultilevel"/>
    <w:tmpl w:val="55B2E1B6"/>
    <w:lvl w:ilvl="0" w:tplc="1EF6315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 w15:restartNumberingAfterBreak="0">
    <w:nsid w:val="241164BC"/>
    <w:multiLevelType w:val="hybridMultilevel"/>
    <w:tmpl w:val="82FEC8C2"/>
    <w:lvl w:ilvl="0" w:tplc="5060F9F2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68201AF"/>
    <w:multiLevelType w:val="hybridMultilevel"/>
    <w:tmpl w:val="9FBEEBA8"/>
    <w:lvl w:ilvl="0" w:tplc="21D07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2DE0D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8AAF1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C8CE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69AA2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4868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98E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422B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B9656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7076B5A"/>
    <w:multiLevelType w:val="singleLevel"/>
    <w:tmpl w:val="36D03C2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  <w:szCs w:val="24"/>
      </w:rPr>
    </w:lvl>
  </w:abstractNum>
  <w:abstractNum w:abstractNumId="7" w15:restartNumberingAfterBreak="0">
    <w:nsid w:val="33E93D9D"/>
    <w:multiLevelType w:val="multilevel"/>
    <w:tmpl w:val="BF6E5BA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29"/>
        </w:tabs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8" w15:restartNumberingAfterBreak="0">
    <w:nsid w:val="3DEF3C51"/>
    <w:multiLevelType w:val="hybridMultilevel"/>
    <w:tmpl w:val="EB047B3C"/>
    <w:lvl w:ilvl="0" w:tplc="65B8D96E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7EC3ED3"/>
    <w:multiLevelType w:val="hybridMultilevel"/>
    <w:tmpl w:val="E11C73C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5D037A22"/>
    <w:multiLevelType w:val="hybridMultilevel"/>
    <w:tmpl w:val="71C871DC"/>
    <w:lvl w:ilvl="0" w:tplc="8BB637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B8E1D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AE0AE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6A290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C5AC1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68832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FC78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E9633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304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60711CC0"/>
    <w:multiLevelType w:val="multilevel"/>
    <w:tmpl w:val="649E57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7394E85"/>
    <w:multiLevelType w:val="hybridMultilevel"/>
    <w:tmpl w:val="F5208366"/>
    <w:lvl w:ilvl="0" w:tplc="601A26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20687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810685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1A1C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0425A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AF8FB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02BF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4C70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30871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CC2610C"/>
    <w:multiLevelType w:val="hybridMultilevel"/>
    <w:tmpl w:val="AE404B38"/>
    <w:lvl w:ilvl="0" w:tplc="F80C7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D30B9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4A02D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966FF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0889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6DAD7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1E2BA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AE7E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00610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7DDA75B4"/>
    <w:multiLevelType w:val="hybridMultilevel"/>
    <w:tmpl w:val="5D5285E2"/>
    <w:lvl w:ilvl="0" w:tplc="28849CE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13"/>
  </w:num>
  <w:num w:numId="3">
    <w:abstractNumId w:val="10"/>
  </w:num>
  <w:num w:numId="4">
    <w:abstractNumId w:val="9"/>
  </w:num>
  <w:num w:numId="5">
    <w:abstractNumId w:val="5"/>
  </w:num>
  <w:num w:numId="6">
    <w:abstractNumId w:val="3"/>
  </w:num>
  <w:num w:numId="7">
    <w:abstractNumId w:val="7"/>
  </w:num>
  <w:num w:numId="8">
    <w:abstractNumId w:val="11"/>
  </w:num>
  <w:num w:numId="9">
    <w:abstractNumId w:val="14"/>
  </w:num>
  <w:num w:numId="10">
    <w:abstractNumId w:val="6"/>
  </w:num>
  <w:num w:numId="11">
    <w:abstractNumId w:val="0"/>
  </w:num>
  <w:num w:numId="12">
    <w:abstractNumId w:val="2"/>
  </w:num>
  <w:num w:numId="13">
    <w:abstractNumId w:val="4"/>
  </w:num>
  <w:num w:numId="14">
    <w:abstractNumId w:val="8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71D"/>
    <w:rsid w:val="00000A48"/>
    <w:rsid w:val="0000211C"/>
    <w:rsid w:val="00002DCF"/>
    <w:rsid w:val="00010A24"/>
    <w:rsid w:val="00014E8B"/>
    <w:rsid w:val="00016E5C"/>
    <w:rsid w:val="0002080F"/>
    <w:rsid w:val="0002244D"/>
    <w:rsid w:val="000226B0"/>
    <w:rsid w:val="0002758D"/>
    <w:rsid w:val="00031A39"/>
    <w:rsid w:val="0003471D"/>
    <w:rsid w:val="000430FD"/>
    <w:rsid w:val="0004322E"/>
    <w:rsid w:val="000441FB"/>
    <w:rsid w:val="00046713"/>
    <w:rsid w:val="00051358"/>
    <w:rsid w:val="00052E5F"/>
    <w:rsid w:val="0005680F"/>
    <w:rsid w:val="00062E85"/>
    <w:rsid w:val="0006450E"/>
    <w:rsid w:val="0007585F"/>
    <w:rsid w:val="00077500"/>
    <w:rsid w:val="000805D2"/>
    <w:rsid w:val="00081DA1"/>
    <w:rsid w:val="000846E9"/>
    <w:rsid w:val="0009132D"/>
    <w:rsid w:val="00091D53"/>
    <w:rsid w:val="000946FB"/>
    <w:rsid w:val="000A09F2"/>
    <w:rsid w:val="000A1AF2"/>
    <w:rsid w:val="000A22EC"/>
    <w:rsid w:val="000A3427"/>
    <w:rsid w:val="000A5339"/>
    <w:rsid w:val="000B2470"/>
    <w:rsid w:val="000B4D1A"/>
    <w:rsid w:val="000B661D"/>
    <w:rsid w:val="000C14E8"/>
    <w:rsid w:val="000C1ECC"/>
    <w:rsid w:val="000C2E8C"/>
    <w:rsid w:val="000E1C13"/>
    <w:rsid w:val="000E2D56"/>
    <w:rsid w:val="000F4F67"/>
    <w:rsid w:val="0010100A"/>
    <w:rsid w:val="00101D10"/>
    <w:rsid w:val="001114A0"/>
    <w:rsid w:val="001114E4"/>
    <w:rsid w:val="0011577A"/>
    <w:rsid w:val="00121EA1"/>
    <w:rsid w:val="00122081"/>
    <w:rsid w:val="00122DDC"/>
    <w:rsid w:val="0012649C"/>
    <w:rsid w:val="001277F5"/>
    <w:rsid w:val="001311DC"/>
    <w:rsid w:val="00132F58"/>
    <w:rsid w:val="0014161C"/>
    <w:rsid w:val="00143741"/>
    <w:rsid w:val="001459AA"/>
    <w:rsid w:val="001477AF"/>
    <w:rsid w:val="00150D7B"/>
    <w:rsid w:val="00150FA6"/>
    <w:rsid w:val="001676D9"/>
    <w:rsid w:val="00175623"/>
    <w:rsid w:val="00180046"/>
    <w:rsid w:val="001842E3"/>
    <w:rsid w:val="00184D5E"/>
    <w:rsid w:val="00192A7E"/>
    <w:rsid w:val="0019480F"/>
    <w:rsid w:val="001965E7"/>
    <w:rsid w:val="001A3B47"/>
    <w:rsid w:val="001A6C9F"/>
    <w:rsid w:val="001B5EF2"/>
    <w:rsid w:val="001C2403"/>
    <w:rsid w:val="001C38DB"/>
    <w:rsid w:val="001C5557"/>
    <w:rsid w:val="001C7775"/>
    <w:rsid w:val="001C78C7"/>
    <w:rsid w:val="001D03AA"/>
    <w:rsid w:val="001D0D1C"/>
    <w:rsid w:val="001D357F"/>
    <w:rsid w:val="001D4987"/>
    <w:rsid w:val="001D4DDF"/>
    <w:rsid w:val="001D7850"/>
    <w:rsid w:val="001E021B"/>
    <w:rsid w:val="001E4BF2"/>
    <w:rsid w:val="001E5751"/>
    <w:rsid w:val="001F4791"/>
    <w:rsid w:val="0020021C"/>
    <w:rsid w:val="002020BB"/>
    <w:rsid w:val="002057B1"/>
    <w:rsid w:val="00205AF8"/>
    <w:rsid w:val="00207930"/>
    <w:rsid w:val="002105C0"/>
    <w:rsid w:val="00214F23"/>
    <w:rsid w:val="00221935"/>
    <w:rsid w:val="00221B5D"/>
    <w:rsid w:val="00222895"/>
    <w:rsid w:val="00222E9B"/>
    <w:rsid w:val="00224E71"/>
    <w:rsid w:val="00225857"/>
    <w:rsid w:val="00230D22"/>
    <w:rsid w:val="0023253B"/>
    <w:rsid w:val="002329D5"/>
    <w:rsid w:val="00237B92"/>
    <w:rsid w:val="00241570"/>
    <w:rsid w:val="002416CA"/>
    <w:rsid w:val="00243721"/>
    <w:rsid w:val="00245039"/>
    <w:rsid w:val="00247FB9"/>
    <w:rsid w:val="00252543"/>
    <w:rsid w:val="002712FA"/>
    <w:rsid w:val="00275417"/>
    <w:rsid w:val="00276A58"/>
    <w:rsid w:val="00283346"/>
    <w:rsid w:val="0028656C"/>
    <w:rsid w:val="00290B2C"/>
    <w:rsid w:val="00290F4E"/>
    <w:rsid w:val="00291BD3"/>
    <w:rsid w:val="00297E54"/>
    <w:rsid w:val="002A2683"/>
    <w:rsid w:val="002A41EC"/>
    <w:rsid w:val="002A7D4F"/>
    <w:rsid w:val="002A7F36"/>
    <w:rsid w:val="002B0CAF"/>
    <w:rsid w:val="002B2D30"/>
    <w:rsid w:val="002B4C1D"/>
    <w:rsid w:val="002B698C"/>
    <w:rsid w:val="002B7AFE"/>
    <w:rsid w:val="002C5361"/>
    <w:rsid w:val="002C61FF"/>
    <w:rsid w:val="002C651D"/>
    <w:rsid w:val="002C6C7D"/>
    <w:rsid w:val="002D2079"/>
    <w:rsid w:val="002D2297"/>
    <w:rsid w:val="002D3202"/>
    <w:rsid w:val="002D5F5D"/>
    <w:rsid w:val="002E1211"/>
    <w:rsid w:val="002F08AD"/>
    <w:rsid w:val="002F4AA9"/>
    <w:rsid w:val="00305D8B"/>
    <w:rsid w:val="003070C4"/>
    <w:rsid w:val="003135C9"/>
    <w:rsid w:val="00317319"/>
    <w:rsid w:val="00323403"/>
    <w:rsid w:val="0032664C"/>
    <w:rsid w:val="00326872"/>
    <w:rsid w:val="003311AE"/>
    <w:rsid w:val="00343D7D"/>
    <w:rsid w:val="00343E7F"/>
    <w:rsid w:val="003503F6"/>
    <w:rsid w:val="00350F0D"/>
    <w:rsid w:val="003541AC"/>
    <w:rsid w:val="00354B32"/>
    <w:rsid w:val="00354C97"/>
    <w:rsid w:val="003550A7"/>
    <w:rsid w:val="00357405"/>
    <w:rsid w:val="003650B2"/>
    <w:rsid w:val="003702E8"/>
    <w:rsid w:val="00375945"/>
    <w:rsid w:val="00381F8E"/>
    <w:rsid w:val="00383D5F"/>
    <w:rsid w:val="00384C7A"/>
    <w:rsid w:val="00395D29"/>
    <w:rsid w:val="00396011"/>
    <w:rsid w:val="0039739E"/>
    <w:rsid w:val="003A214B"/>
    <w:rsid w:val="003A4FEB"/>
    <w:rsid w:val="003B1EEC"/>
    <w:rsid w:val="003B4FD3"/>
    <w:rsid w:val="003B696F"/>
    <w:rsid w:val="003C00C2"/>
    <w:rsid w:val="003C081A"/>
    <w:rsid w:val="003C38EF"/>
    <w:rsid w:val="003C7609"/>
    <w:rsid w:val="003D0B7E"/>
    <w:rsid w:val="003D13D3"/>
    <w:rsid w:val="003D252E"/>
    <w:rsid w:val="003D6370"/>
    <w:rsid w:val="003E5023"/>
    <w:rsid w:val="003E6268"/>
    <w:rsid w:val="003F2679"/>
    <w:rsid w:val="003F4022"/>
    <w:rsid w:val="003F49C3"/>
    <w:rsid w:val="003F5E62"/>
    <w:rsid w:val="003F6A06"/>
    <w:rsid w:val="003F7FB9"/>
    <w:rsid w:val="00400F68"/>
    <w:rsid w:val="0040113B"/>
    <w:rsid w:val="00407926"/>
    <w:rsid w:val="00411AFB"/>
    <w:rsid w:val="0042131F"/>
    <w:rsid w:val="00424BD3"/>
    <w:rsid w:val="00432041"/>
    <w:rsid w:val="004419BF"/>
    <w:rsid w:val="00447761"/>
    <w:rsid w:val="00451AC0"/>
    <w:rsid w:val="00453B33"/>
    <w:rsid w:val="0046329F"/>
    <w:rsid w:val="004646F2"/>
    <w:rsid w:val="0046510E"/>
    <w:rsid w:val="00466084"/>
    <w:rsid w:val="004724D5"/>
    <w:rsid w:val="00477079"/>
    <w:rsid w:val="004808ED"/>
    <w:rsid w:val="00481C0F"/>
    <w:rsid w:val="00481CE3"/>
    <w:rsid w:val="004836E4"/>
    <w:rsid w:val="004862DF"/>
    <w:rsid w:val="004874F9"/>
    <w:rsid w:val="00490862"/>
    <w:rsid w:val="004918F9"/>
    <w:rsid w:val="00494494"/>
    <w:rsid w:val="004A1EF9"/>
    <w:rsid w:val="004A4341"/>
    <w:rsid w:val="004A4D0C"/>
    <w:rsid w:val="004A554F"/>
    <w:rsid w:val="004A5BFA"/>
    <w:rsid w:val="004A77F0"/>
    <w:rsid w:val="004B2896"/>
    <w:rsid w:val="004B4DED"/>
    <w:rsid w:val="004B4E6F"/>
    <w:rsid w:val="004C4C6F"/>
    <w:rsid w:val="004C55B4"/>
    <w:rsid w:val="004D3B1F"/>
    <w:rsid w:val="004D76D7"/>
    <w:rsid w:val="004E0956"/>
    <w:rsid w:val="004E09F0"/>
    <w:rsid w:val="004E3F7D"/>
    <w:rsid w:val="004E7F99"/>
    <w:rsid w:val="004F06A7"/>
    <w:rsid w:val="004F20E9"/>
    <w:rsid w:val="0050000B"/>
    <w:rsid w:val="0050261B"/>
    <w:rsid w:val="005073E0"/>
    <w:rsid w:val="005107DF"/>
    <w:rsid w:val="00514014"/>
    <w:rsid w:val="00534AC2"/>
    <w:rsid w:val="00537C9E"/>
    <w:rsid w:val="00541905"/>
    <w:rsid w:val="00542D0E"/>
    <w:rsid w:val="005474AB"/>
    <w:rsid w:val="00547DD9"/>
    <w:rsid w:val="00562AAD"/>
    <w:rsid w:val="00566F60"/>
    <w:rsid w:val="005704A0"/>
    <w:rsid w:val="005727CF"/>
    <w:rsid w:val="0057360B"/>
    <w:rsid w:val="00574822"/>
    <w:rsid w:val="00574AEC"/>
    <w:rsid w:val="00575ED9"/>
    <w:rsid w:val="00576317"/>
    <w:rsid w:val="00576FA3"/>
    <w:rsid w:val="00582E39"/>
    <w:rsid w:val="0059131F"/>
    <w:rsid w:val="00593AC7"/>
    <w:rsid w:val="00594845"/>
    <w:rsid w:val="00595AA4"/>
    <w:rsid w:val="005A19EE"/>
    <w:rsid w:val="005A3A26"/>
    <w:rsid w:val="005A3EF5"/>
    <w:rsid w:val="005A517A"/>
    <w:rsid w:val="005A630D"/>
    <w:rsid w:val="005B0BC4"/>
    <w:rsid w:val="005B1449"/>
    <w:rsid w:val="005B3552"/>
    <w:rsid w:val="005B4EE0"/>
    <w:rsid w:val="005B749F"/>
    <w:rsid w:val="005C2538"/>
    <w:rsid w:val="005C3678"/>
    <w:rsid w:val="005C492F"/>
    <w:rsid w:val="005D07AC"/>
    <w:rsid w:val="005D0AE1"/>
    <w:rsid w:val="005D4758"/>
    <w:rsid w:val="005D4ED4"/>
    <w:rsid w:val="005E0BB7"/>
    <w:rsid w:val="005E5244"/>
    <w:rsid w:val="005F1B0C"/>
    <w:rsid w:val="005F1CE7"/>
    <w:rsid w:val="005F1D37"/>
    <w:rsid w:val="005F6822"/>
    <w:rsid w:val="005F784A"/>
    <w:rsid w:val="005F7CB6"/>
    <w:rsid w:val="006025F3"/>
    <w:rsid w:val="00603FD0"/>
    <w:rsid w:val="006051B7"/>
    <w:rsid w:val="006217AD"/>
    <w:rsid w:val="00622418"/>
    <w:rsid w:val="006256AE"/>
    <w:rsid w:val="00625CF5"/>
    <w:rsid w:val="00630ABC"/>
    <w:rsid w:val="00640072"/>
    <w:rsid w:val="0065187A"/>
    <w:rsid w:val="00651ECD"/>
    <w:rsid w:val="0065494F"/>
    <w:rsid w:val="00657B0B"/>
    <w:rsid w:val="006601FA"/>
    <w:rsid w:val="00675767"/>
    <w:rsid w:val="006841AE"/>
    <w:rsid w:val="00684F7C"/>
    <w:rsid w:val="006866DA"/>
    <w:rsid w:val="00686841"/>
    <w:rsid w:val="00693441"/>
    <w:rsid w:val="00696C75"/>
    <w:rsid w:val="006B20BE"/>
    <w:rsid w:val="006B28A0"/>
    <w:rsid w:val="006B3D0F"/>
    <w:rsid w:val="006B6E3D"/>
    <w:rsid w:val="006B7114"/>
    <w:rsid w:val="006C2032"/>
    <w:rsid w:val="006D0FC1"/>
    <w:rsid w:val="006D203C"/>
    <w:rsid w:val="006D46E8"/>
    <w:rsid w:val="006E3D36"/>
    <w:rsid w:val="006F0711"/>
    <w:rsid w:val="006F7937"/>
    <w:rsid w:val="006F7FFA"/>
    <w:rsid w:val="00707739"/>
    <w:rsid w:val="007126C9"/>
    <w:rsid w:val="00713B45"/>
    <w:rsid w:val="00726C2F"/>
    <w:rsid w:val="007275B6"/>
    <w:rsid w:val="0073061D"/>
    <w:rsid w:val="00730B79"/>
    <w:rsid w:val="00732147"/>
    <w:rsid w:val="00732A8F"/>
    <w:rsid w:val="007473D7"/>
    <w:rsid w:val="0075018B"/>
    <w:rsid w:val="00752A91"/>
    <w:rsid w:val="00755845"/>
    <w:rsid w:val="00760F29"/>
    <w:rsid w:val="00761710"/>
    <w:rsid w:val="0076601F"/>
    <w:rsid w:val="00766C5A"/>
    <w:rsid w:val="00787D05"/>
    <w:rsid w:val="007922DD"/>
    <w:rsid w:val="0079271B"/>
    <w:rsid w:val="00793A8F"/>
    <w:rsid w:val="0079501E"/>
    <w:rsid w:val="007A3E94"/>
    <w:rsid w:val="007A4B53"/>
    <w:rsid w:val="007A7738"/>
    <w:rsid w:val="007B5855"/>
    <w:rsid w:val="007C62A9"/>
    <w:rsid w:val="007D1D56"/>
    <w:rsid w:val="007D4C57"/>
    <w:rsid w:val="007D7C2D"/>
    <w:rsid w:val="007F129F"/>
    <w:rsid w:val="007F2F18"/>
    <w:rsid w:val="007F6804"/>
    <w:rsid w:val="008037DC"/>
    <w:rsid w:val="0080554A"/>
    <w:rsid w:val="00805D41"/>
    <w:rsid w:val="008100BE"/>
    <w:rsid w:val="0081221B"/>
    <w:rsid w:val="008272EF"/>
    <w:rsid w:val="008318F7"/>
    <w:rsid w:val="00837DBA"/>
    <w:rsid w:val="0084526D"/>
    <w:rsid w:val="00863B0F"/>
    <w:rsid w:val="008707EF"/>
    <w:rsid w:val="00876726"/>
    <w:rsid w:val="00880A0D"/>
    <w:rsid w:val="00883F73"/>
    <w:rsid w:val="008857A0"/>
    <w:rsid w:val="00894DC8"/>
    <w:rsid w:val="00896703"/>
    <w:rsid w:val="00897642"/>
    <w:rsid w:val="008A13BF"/>
    <w:rsid w:val="008A3A1B"/>
    <w:rsid w:val="008A5BD6"/>
    <w:rsid w:val="008A6DC4"/>
    <w:rsid w:val="008A7440"/>
    <w:rsid w:val="008B012A"/>
    <w:rsid w:val="008B0E1E"/>
    <w:rsid w:val="008B75E8"/>
    <w:rsid w:val="008C182E"/>
    <w:rsid w:val="008C19F7"/>
    <w:rsid w:val="008C2CEA"/>
    <w:rsid w:val="008C3C39"/>
    <w:rsid w:val="008D2A81"/>
    <w:rsid w:val="008E3E13"/>
    <w:rsid w:val="008F60FF"/>
    <w:rsid w:val="00911D8C"/>
    <w:rsid w:val="00913A85"/>
    <w:rsid w:val="00922CF4"/>
    <w:rsid w:val="009351C1"/>
    <w:rsid w:val="00936D5C"/>
    <w:rsid w:val="00936F49"/>
    <w:rsid w:val="009419F0"/>
    <w:rsid w:val="00941D59"/>
    <w:rsid w:val="009452A8"/>
    <w:rsid w:val="009565CB"/>
    <w:rsid w:val="00956A65"/>
    <w:rsid w:val="00957382"/>
    <w:rsid w:val="00965794"/>
    <w:rsid w:val="00965D45"/>
    <w:rsid w:val="009765D7"/>
    <w:rsid w:val="0098208E"/>
    <w:rsid w:val="00984BCA"/>
    <w:rsid w:val="009863D9"/>
    <w:rsid w:val="0099067F"/>
    <w:rsid w:val="00991D5A"/>
    <w:rsid w:val="0099746F"/>
    <w:rsid w:val="009A4AD0"/>
    <w:rsid w:val="009A5F08"/>
    <w:rsid w:val="009B089C"/>
    <w:rsid w:val="009D1710"/>
    <w:rsid w:val="009D6CB8"/>
    <w:rsid w:val="009E248A"/>
    <w:rsid w:val="009F2C85"/>
    <w:rsid w:val="009F3EFC"/>
    <w:rsid w:val="009F4CFC"/>
    <w:rsid w:val="009F5E5E"/>
    <w:rsid w:val="00A014FE"/>
    <w:rsid w:val="00A07FEB"/>
    <w:rsid w:val="00A1108B"/>
    <w:rsid w:val="00A146DE"/>
    <w:rsid w:val="00A203F6"/>
    <w:rsid w:val="00A23A7A"/>
    <w:rsid w:val="00A347D7"/>
    <w:rsid w:val="00A367C5"/>
    <w:rsid w:val="00A56EB8"/>
    <w:rsid w:val="00A651B5"/>
    <w:rsid w:val="00A769FB"/>
    <w:rsid w:val="00A8421F"/>
    <w:rsid w:val="00A85538"/>
    <w:rsid w:val="00A906D1"/>
    <w:rsid w:val="00A9138F"/>
    <w:rsid w:val="00A92FE8"/>
    <w:rsid w:val="00A979C7"/>
    <w:rsid w:val="00AA47DE"/>
    <w:rsid w:val="00AA7E85"/>
    <w:rsid w:val="00AB016C"/>
    <w:rsid w:val="00AB4B32"/>
    <w:rsid w:val="00AB5B11"/>
    <w:rsid w:val="00AB77FC"/>
    <w:rsid w:val="00AC4F86"/>
    <w:rsid w:val="00AD1F36"/>
    <w:rsid w:val="00AD298F"/>
    <w:rsid w:val="00AD42AC"/>
    <w:rsid w:val="00AD7B92"/>
    <w:rsid w:val="00AE433D"/>
    <w:rsid w:val="00AF0669"/>
    <w:rsid w:val="00AF1C4F"/>
    <w:rsid w:val="00AF43F5"/>
    <w:rsid w:val="00AF5AD4"/>
    <w:rsid w:val="00AF6D25"/>
    <w:rsid w:val="00AF76F7"/>
    <w:rsid w:val="00B04BA5"/>
    <w:rsid w:val="00B07036"/>
    <w:rsid w:val="00B07E5F"/>
    <w:rsid w:val="00B07FFC"/>
    <w:rsid w:val="00B102B4"/>
    <w:rsid w:val="00B10ABD"/>
    <w:rsid w:val="00B11FC1"/>
    <w:rsid w:val="00B2391F"/>
    <w:rsid w:val="00B3101A"/>
    <w:rsid w:val="00B322F7"/>
    <w:rsid w:val="00B35A2D"/>
    <w:rsid w:val="00B40D65"/>
    <w:rsid w:val="00B4252C"/>
    <w:rsid w:val="00B42758"/>
    <w:rsid w:val="00B42F15"/>
    <w:rsid w:val="00B43328"/>
    <w:rsid w:val="00B443FE"/>
    <w:rsid w:val="00B45391"/>
    <w:rsid w:val="00B51947"/>
    <w:rsid w:val="00B52A92"/>
    <w:rsid w:val="00B530A5"/>
    <w:rsid w:val="00B5338D"/>
    <w:rsid w:val="00B543AF"/>
    <w:rsid w:val="00B55B68"/>
    <w:rsid w:val="00B57F27"/>
    <w:rsid w:val="00B625BC"/>
    <w:rsid w:val="00B71B4A"/>
    <w:rsid w:val="00B761B3"/>
    <w:rsid w:val="00B80F6D"/>
    <w:rsid w:val="00B848AA"/>
    <w:rsid w:val="00B86F7D"/>
    <w:rsid w:val="00B917A7"/>
    <w:rsid w:val="00BA01A3"/>
    <w:rsid w:val="00BA1279"/>
    <w:rsid w:val="00BB2B3E"/>
    <w:rsid w:val="00BB383E"/>
    <w:rsid w:val="00BB42E9"/>
    <w:rsid w:val="00BB5865"/>
    <w:rsid w:val="00BD1453"/>
    <w:rsid w:val="00BE1AAD"/>
    <w:rsid w:val="00BE48C2"/>
    <w:rsid w:val="00BF0DC0"/>
    <w:rsid w:val="00BF2637"/>
    <w:rsid w:val="00BF6A4F"/>
    <w:rsid w:val="00C113A7"/>
    <w:rsid w:val="00C2158A"/>
    <w:rsid w:val="00C2314A"/>
    <w:rsid w:val="00C3002C"/>
    <w:rsid w:val="00C35A3A"/>
    <w:rsid w:val="00C377E5"/>
    <w:rsid w:val="00C378D6"/>
    <w:rsid w:val="00C4112F"/>
    <w:rsid w:val="00C414FA"/>
    <w:rsid w:val="00C47163"/>
    <w:rsid w:val="00C51A6B"/>
    <w:rsid w:val="00C568C7"/>
    <w:rsid w:val="00C67693"/>
    <w:rsid w:val="00C71EAC"/>
    <w:rsid w:val="00C77EF2"/>
    <w:rsid w:val="00C87239"/>
    <w:rsid w:val="00C96D9E"/>
    <w:rsid w:val="00CA2C32"/>
    <w:rsid w:val="00CA514F"/>
    <w:rsid w:val="00CB12D4"/>
    <w:rsid w:val="00CC304F"/>
    <w:rsid w:val="00CC3790"/>
    <w:rsid w:val="00CC49D1"/>
    <w:rsid w:val="00CC5D0E"/>
    <w:rsid w:val="00CC7037"/>
    <w:rsid w:val="00CD5704"/>
    <w:rsid w:val="00CD79FF"/>
    <w:rsid w:val="00CE399D"/>
    <w:rsid w:val="00CE7A8A"/>
    <w:rsid w:val="00CF2520"/>
    <w:rsid w:val="00CF74F8"/>
    <w:rsid w:val="00D00659"/>
    <w:rsid w:val="00D007AB"/>
    <w:rsid w:val="00D021CF"/>
    <w:rsid w:val="00D03ADB"/>
    <w:rsid w:val="00D03C19"/>
    <w:rsid w:val="00D041A3"/>
    <w:rsid w:val="00D15B9B"/>
    <w:rsid w:val="00D20106"/>
    <w:rsid w:val="00D27B58"/>
    <w:rsid w:val="00D30573"/>
    <w:rsid w:val="00D335D1"/>
    <w:rsid w:val="00D33FF8"/>
    <w:rsid w:val="00D43B88"/>
    <w:rsid w:val="00D478F6"/>
    <w:rsid w:val="00D5071D"/>
    <w:rsid w:val="00D56120"/>
    <w:rsid w:val="00D57052"/>
    <w:rsid w:val="00D57642"/>
    <w:rsid w:val="00D6148C"/>
    <w:rsid w:val="00D640AB"/>
    <w:rsid w:val="00D64663"/>
    <w:rsid w:val="00D93341"/>
    <w:rsid w:val="00D95664"/>
    <w:rsid w:val="00D9592E"/>
    <w:rsid w:val="00D96E4D"/>
    <w:rsid w:val="00D974EE"/>
    <w:rsid w:val="00DA3D6F"/>
    <w:rsid w:val="00DA5D36"/>
    <w:rsid w:val="00DB2F07"/>
    <w:rsid w:val="00DB41AB"/>
    <w:rsid w:val="00DB63E1"/>
    <w:rsid w:val="00DB6E9A"/>
    <w:rsid w:val="00DC6D6D"/>
    <w:rsid w:val="00DD0217"/>
    <w:rsid w:val="00DD168A"/>
    <w:rsid w:val="00DD449F"/>
    <w:rsid w:val="00DD7212"/>
    <w:rsid w:val="00DE2666"/>
    <w:rsid w:val="00DE5CD3"/>
    <w:rsid w:val="00DF1429"/>
    <w:rsid w:val="00DF2B9E"/>
    <w:rsid w:val="00E119BF"/>
    <w:rsid w:val="00E14F9F"/>
    <w:rsid w:val="00E21F37"/>
    <w:rsid w:val="00E25410"/>
    <w:rsid w:val="00E27689"/>
    <w:rsid w:val="00E277C3"/>
    <w:rsid w:val="00E32597"/>
    <w:rsid w:val="00E34DCC"/>
    <w:rsid w:val="00E37586"/>
    <w:rsid w:val="00E40425"/>
    <w:rsid w:val="00E407B6"/>
    <w:rsid w:val="00E53042"/>
    <w:rsid w:val="00E55978"/>
    <w:rsid w:val="00E61A0B"/>
    <w:rsid w:val="00E63111"/>
    <w:rsid w:val="00E65258"/>
    <w:rsid w:val="00E70EB1"/>
    <w:rsid w:val="00E7446D"/>
    <w:rsid w:val="00E758AA"/>
    <w:rsid w:val="00E77149"/>
    <w:rsid w:val="00E805D2"/>
    <w:rsid w:val="00E92982"/>
    <w:rsid w:val="00EA56C2"/>
    <w:rsid w:val="00EB0EB8"/>
    <w:rsid w:val="00EB3567"/>
    <w:rsid w:val="00EB3B6F"/>
    <w:rsid w:val="00EB754D"/>
    <w:rsid w:val="00EC1BB9"/>
    <w:rsid w:val="00EC2B5D"/>
    <w:rsid w:val="00EC40B7"/>
    <w:rsid w:val="00ED2347"/>
    <w:rsid w:val="00ED4F3F"/>
    <w:rsid w:val="00ED58FB"/>
    <w:rsid w:val="00ED6511"/>
    <w:rsid w:val="00EE2ED5"/>
    <w:rsid w:val="00EE3146"/>
    <w:rsid w:val="00EE5661"/>
    <w:rsid w:val="00EE5C43"/>
    <w:rsid w:val="00EF0079"/>
    <w:rsid w:val="00EF0300"/>
    <w:rsid w:val="00EF0790"/>
    <w:rsid w:val="00EF3E00"/>
    <w:rsid w:val="00EF4E6E"/>
    <w:rsid w:val="00EF617E"/>
    <w:rsid w:val="00F01560"/>
    <w:rsid w:val="00F04FB2"/>
    <w:rsid w:val="00F076ED"/>
    <w:rsid w:val="00F21ADC"/>
    <w:rsid w:val="00F31DC7"/>
    <w:rsid w:val="00F325F2"/>
    <w:rsid w:val="00F34AF6"/>
    <w:rsid w:val="00F42030"/>
    <w:rsid w:val="00F613DE"/>
    <w:rsid w:val="00F64D9A"/>
    <w:rsid w:val="00F73160"/>
    <w:rsid w:val="00F75A4F"/>
    <w:rsid w:val="00F771DD"/>
    <w:rsid w:val="00F80C3E"/>
    <w:rsid w:val="00F81C22"/>
    <w:rsid w:val="00F82340"/>
    <w:rsid w:val="00F866B8"/>
    <w:rsid w:val="00F93EBB"/>
    <w:rsid w:val="00F96F07"/>
    <w:rsid w:val="00FA004F"/>
    <w:rsid w:val="00FA4FF8"/>
    <w:rsid w:val="00FA53D3"/>
    <w:rsid w:val="00FA58CF"/>
    <w:rsid w:val="00FA753D"/>
    <w:rsid w:val="00FB0D39"/>
    <w:rsid w:val="00FB2448"/>
    <w:rsid w:val="00FB2639"/>
    <w:rsid w:val="00FB26B2"/>
    <w:rsid w:val="00FC00CE"/>
    <w:rsid w:val="00FC25D7"/>
    <w:rsid w:val="00FC49CD"/>
    <w:rsid w:val="00FC665B"/>
    <w:rsid w:val="00FD56D3"/>
    <w:rsid w:val="00FD7936"/>
    <w:rsid w:val="00FE0B41"/>
    <w:rsid w:val="00FE5A97"/>
    <w:rsid w:val="00FF0B9A"/>
    <w:rsid w:val="00FF0F4B"/>
    <w:rsid w:val="00FF2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034A61-84EB-4A04-B01E-757BAED01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68684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86841"/>
  </w:style>
  <w:style w:type="character" w:styleId="a5">
    <w:name w:val="Hyperlink"/>
    <w:rsid w:val="00290F4E"/>
    <w:rPr>
      <w:color w:val="0000FF"/>
      <w:u w:val="single"/>
    </w:rPr>
  </w:style>
  <w:style w:type="paragraph" w:styleId="a6">
    <w:name w:val="header"/>
    <w:basedOn w:val="a"/>
    <w:rsid w:val="00D335D1"/>
    <w:pPr>
      <w:tabs>
        <w:tab w:val="center" w:pos="4677"/>
        <w:tab w:val="right" w:pos="9355"/>
      </w:tabs>
    </w:pPr>
  </w:style>
  <w:style w:type="paragraph" w:customStyle="1" w:styleId="a7">
    <w:name w:val="Знак"/>
    <w:basedOn w:val="a"/>
    <w:rsid w:val="00C35A3A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Body Text"/>
    <w:basedOn w:val="a"/>
    <w:link w:val="a9"/>
    <w:rsid w:val="00C35A3A"/>
    <w:pPr>
      <w:spacing w:line="264" w:lineRule="auto"/>
      <w:ind w:firstLine="709"/>
      <w:jc w:val="both"/>
    </w:pPr>
    <w:rPr>
      <w:sz w:val="28"/>
    </w:rPr>
  </w:style>
  <w:style w:type="character" w:customStyle="1" w:styleId="a9">
    <w:name w:val="Основной текст Знак"/>
    <w:link w:val="a8"/>
    <w:rsid w:val="00C35A3A"/>
    <w:rPr>
      <w:sz w:val="28"/>
      <w:szCs w:val="24"/>
    </w:rPr>
  </w:style>
  <w:style w:type="paragraph" w:styleId="aa">
    <w:name w:val="List Paragraph"/>
    <w:basedOn w:val="a"/>
    <w:qFormat/>
    <w:rsid w:val="00C35A3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23">
    <w:name w:val="123"/>
    <w:basedOn w:val="a"/>
    <w:link w:val="1230"/>
    <w:rsid w:val="00C35A3A"/>
    <w:pPr>
      <w:spacing w:before="120"/>
      <w:ind w:firstLine="720"/>
      <w:jc w:val="both"/>
    </w:pPr>
  </w:style>
  <w:style w:type="character" w:customStyle="1" w:styleId="1230">
    <w:name w:val="123 Знак"/>
    <w:link w:val="123"/>
    <w:locked/>
    <w:rsid w:val="00C35A3A"/>
    <w:rPr>
      <w:sz w:val="24"/>
      <w:szCs w:val="24"/>
    </w:rPr>
  </w:style>
  <w:style w:type="paragraph" w:customStyle="1" w:styleId="21">
    <w:name w:val="Основной текст с отступом 21"/>
    <w:basedOn w:val="a"/>
    <w:rsid w:val="00C35A3A"/>
    <w:pPr>
      <w:overflowPunct w:val="0"/>
      <w:autoSpaceDE w:val="0"/>
      <w:autoSpaceDN w:val="0"/>
      <w:adjustRightInd w:val="0"/>
      <w:ind w:firstLine="900"/>
      <w:jc w:val="both"/>
      <w:textAlignment w:val="baseline"/>
    </w:pPr>
    <w:rPr>
      <w:sz w:val="28"/>
      <w:szCs w:val="20"/>
    </w:rPr>
  </w:style>
  <w:style w:type="paragraph" w:customStyle="1" w:styleId="210">
    <w:name w:val="Основной текст с отступом 21"/>
    <w:basedOn w:val="a"/>
    <w:rsid w:val="00732A8F"/>
    <w:pPr>
      <w:overflowPunct w:val="0"/>
      <w:autoSpaceDE w:val="0"/>
      <w:autoSpaceDN w:val="0"/>
      <w:adjustRightInd w:val="0"/>
      <w:ind w:firstLine="900"/>
      <w:jc w:val="both"/>
      <w:textAlignment w:val="baseline"/>
    </w:pPr>
    <w:rPr>
      <w:rFonts w:ascii="Calibri" w:eastAsia="Calibri" w:hAnsi="Calibri"/>
      <w:szCs w:val="20"/>
    </w:rPr>
  </w:style>
  <w:style w:type="paragraph" w:styleId="ab">
    <w:name w:val="Normal (Web)"/>
    <w:basedOn w:val="a"/>
    <w:uiPriority w:val="99"/>
    <w:rsid w:val="006D203C"/>
    <w:pPr>
      <w:spacing w:before="100" w:beforeAutospacing="1" w:after="100" w:afterAutospacing="1"/>
    </w:pPr>
    <w:rPr>
      <w:rFonts w:ascii="Tahoma" w:eastAsia="SimSun" w:hAnsi="Tahoma" w:cs="Tahoma"/>
      <w:color w:val="49463D"/>
      <w:sz w:val="17"/>
      <w:szCs w:val="17"/>
    </w:rPr>
  </w:style>
  <w:style w:type="paragraph" w:styleId="ac">
    <w:name w:val="caption"/>
    <w:basedOn w:val="a"/>
    <w:next w:val="a"/>
    <w:uiPriority w:val="35"/>
    <w:unhideWhenUsed/>
    <w:qFormat/>
    <w:rsid w:val="006D203C"/>
    <w:pPr>
      <w:spacing w:after="200"/>
    </w:pPr>
    <w:rPr>
      <w:rFonts w:asciiTheme="minorHAnsi" w:eastAsiaTheme="minorEastAsia" w:hAnsiTheme="minorHAnsi" w:cstheme="minorBidi"/>
      <w:b/>
      <w:bCs/>
      <w:color w:val="4472C4" w:themeColor="accent1"/>
      <w:sz w:val="18"/>
      <w:szCs w:val="18"/>
      <w:lang w:eastAsia="en-US"/>
    </w:rPr>
  </w:style>
  <w:style w:type="table" w:styleId="ad">
    <w:name w:val="Table Grid"/>
    <w:basedOn w:val="a1"/>
    <w:uiPriority w:val="59"/>
    <w:rsid w:val="002B4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4E09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E0956"/>
    <w:rPr>
      <w:rFonts w:ascii="Courier New" w:hAnsi="Courier New" w:cs="Courier New"/>
    </w:rPr>
  </w:style>
  <w:style w:type="character" w:customStyle="1" w:styleId="gnkrckgcgsb">
    <w:name w:val="gnkrckgcgsb"/>
    <w:basedOn w:val="a0"/>
    <w:rsid w:val="004E09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5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03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7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8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8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3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3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34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12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22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31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28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8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1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10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25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2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13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12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11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12.jpg"/><Relationship Id="rId63" Type="http://schemas.openxmlformats.org/officeDocument/2006/relationships/oleObject" Target="embeddings/oleObject28.bin"/><Relationship Id="rId68" Type="http://schemas.openxmlformats.org/officeDocument/2006/relationships/image" Target="media/image23.wmf"/><Relationship Id="rId16" Type="http://schemas.openxmlformats.org/officeDocument/2006/relationships/oleObject" Target="embeddings/oleObject5.bin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70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10.wmf"/><Relationship Id="rId53" Type="http://schemas.openxmlformats.org/officeDocument/2006/relationships/oleObject" Target="embeddings/oleObject23.bin"/><Relationship Id="rId58" Type="http://schemas.openxmlformats.org/officeDocument/2006/relationships/image" Target="media/image18.wmf"/><Relationship Id="rId66" Type="http://schemas.openxmlformats.org/officeDocument/2006/relationships/image" Target="media/image22.wmf"/><Relationship Id="rId74" Type="http://schemas.openxmlformats.org/officeDocument/2006/relationships/image" Target="media/image26.wmf"/><Relationship Id="rId79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oleObject" Target="embeddings/oleObject27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60.wmf"/><Relationship Id="rId43" Type="http://schemas.openxmlformats.org/officeDocument/2006/relationships/image" Target="media/image100.wmf"/><Relationship Id="rId48" Type="http://schemas.openxmlformats.org/officeDocument/2006/relationships/image" Target="media/image13.wmf"/><Relationship Id="rId56" Type="http://schemas.openxmlformats.org/officeDocument/2006/relationships/image" Target="media/image17.wmf"/><Relationship Id="rId64" Type="http://schemas.openxmlformats.org/officeDocument/2006/relationships/image" Target="media/image21.wmf"/><Relationship Id="rId69" Type="http://schemas.openxmlformats.org/officeDocument/2006/relationships/oleObject" Target="embeddings/oleObject31.bin"/><Relationship Id="rId77" Type="http://schemas.openxmlformats.org/officeDocument/2006/relationships/footer" Target="footer2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image" Target="media/image25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50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oleObject" Target="embeddings/oleObject7.bin"/><Relationship Id="rId41" Type="http://schemas.openxmlformats.org/officeDocument/2006/relationships/image" Target="media/image90.wmf"/><Relationship Id="rId54" Type="http://schemas.openxmlformats.org/officeDocument/2006/relationships/image" Target="media/image16.wmf"/><Relationship Id="rId62" Type="http://schemas.openxmlformats.org/officeDocument/2006/relationships/image" Target="media/image20.wmf"/><Relationship Id="rId70" Type="http://schemas.openxmlformats.org/officeDocument/2006/relationships/image" Target="media/image24.wmf"/><Relationship Id="rId75" Type="http://schemas.openxmlformats.org/officeDocument/2006/relationships/oleObject" Target="embeddings/oleObject34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oleObject" Target="embeddings/oleObject2.bin"/><Relationship Id="rId31" Type="http://schemas.openxmlformats.org/officeDocument/2006/relationships/image" Target="media/image40.wmf"/><Relationship Id="rId44" Type="http://schemas.openxmlformats.org/officeDocument/2006/relationships/oleObject" Target="embeddings/oleObject19.bin"/><Relationship Id="rId52" Type="http://schemas.openxmlformats.org/officeDocument/2006/relationships/image" Target="media/image15.wmf"/><Relationship Id="rId60" Type="http://schemas.openxmlformats.org/officeDocument/2006/relationships/image" Target="media/image19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80.wmf"/><Relationship Id="rId34" Type="http://schemas.openxmlformats.org/officeDocument/2006/relationships/oleObject" Target="embeddings/oleObject14.bin"/><Relationship Id="rId50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footer" Target="footer1.xml"/><Relationship Id="rId7" Type="http://schemas.openxmlformats.org/officeDocument/2006/relationships/image" Target="media/image1.wmf"/><Relationship Id="rId71" Type="http://schemas.openxmlformats.org/officeDocument/2006/relationships/oleObject" Target="embeddings/oleObject32.bin"/><Relationship Id="rId2" Type="http://schemas.openxmlformats.org/officeDocument/2006/relationships/styles" Target="styles.xml"/><Relationship Id="rId29" Type="http://schemas.openxmlformats.org/officeDocument/2006/relationships/image" Target="media/image3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2047</Words>
  <Characters>11669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Исходные данные:</vt:lpstr>
    </vt:vector>
  </TitlesOfParts>
  <Company/>
  <LinksUpToDate>false</LinksUpToDate>
  <CharactersWithSpaces>13689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Исходные данные:</dc:title>
  <dc:subject/>
  <dc:creator>Alexander U. Filatov</dc:creator>
  <cp:keywords/>
  <cp:lastModifiedBy>Воронова Полина Александровна</cp:lastModifiedBy>
  <cp:revision>2</cp:revision>
  <dcterms:created xsi:type="dcterms:W3CDTF">2020-10-07T19:43:00Z</dcterms:created>
  <dcterms:modified xsi:type="dcterms:W3CDTF">2020-10-07T19:43:00Z</dcterms:modified>
</cp:coreProperties>
</file>